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8A94" w14:textId="77777777" w:rsidR="001D1EBB" w:rsidRDefault="00824651" w:rsidP="001D1EBB">
      <w:pPr>
        <w:pStyle w:val="Heading3"/>
        <w:spacing w:before="0" w:beforeAutospacing="0" w:after="45" w:afterAutospacing="0"/>
        <w:jc w:val="center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C2765B">
        <w:rPr>
          <w:sz w:val="24"/>
          <w:szCs w:val="24"/>
        </w:rPr>
        <w:t xml:space="preserve">Jianping Huang </w:t>
      </w:r>
      <w:r w:rsidRPr="00C2765B">
        <w:rPr>
          <w:sz w:val="24"/>
          <w:szCs w:val="24"/>
        </w:rPr>
        <w:br/>
      </w:r>
      <w:r w:rsidR="00BB5409" w:rsidRPr="00BB5409">
        <w:rPr>
          <w:b w:val="0"/>
          <w:sz w:val="24"/>
          <w:szCs w:val="24"/>
        </w:rPr>
        <w:t xml:space="preserve">Senior Scientist, </w:t>
      </w:r>
      <w:r w:rsidR="00BB5409" w:rsidRPr="00BB540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I. M. Systems Group Inc.</w:t>
      </w:r>
      <w:r w:rsidR="001D1EB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B1179B" w14:textId="6CA09737" w:rsidR="00BB5409" w:rsidRPr="001D1EBB" w:rsidRDefault="001D1EBB" w:rsidP="001D1EBB">
      <w:pPr>
        <w:pStyle w:val="Heading3"/>
        <w:spacing w:before="0" w:beforeAutospacing="0" w:after="45" w:afterAutospacing="0"/>
        <w:jc w:val="center"/>
        <w:rPr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bCs w:val="0"/>
          <w:color w:val="222222"/>
          <w:sz w:val="24"/>
          <w:szCs w:val="24"/>
          <w:shd w:val="clear" w:color="auto" w:fill="FFFFFF"/>
        </w:rPr>
        <w:t>@</w:t>
      </w:r>
      <w:r w:rsidR="00BB5409" w:rsidRPr="00BB5409">
        <w:rPr>
          <w:b w:val="0"/>
          <w:bCs w:val="0"/>
          <w:color w:val="222222"/>
          <w:sz w:val="24"/>
          <w:szCs w:val="24"/>
          <w:shd w:val="clear" w:color="auto" w:fill="FFFFFF"/>
        </w:rPr>
        <w:t>NOAA/NCEP/Environmental Modeling Center</w:t>
      </w:r>
    </w:p>
    <w:p w14:paraId="75153AF0" w14:textId="1E8014F7" w:rsidR="00D07015" w:rsidRPr="00BB5409" w:rsidRDefault="00D20DC3" w:rsidP="00BB5409">
      <w:pPr>
        <w:pStyle w:val="Heading3"/>
        <w:spacing w:before="0" w:beforeAutospacing="0" w:after="45" w:afterAutospacing="0"/>
        <w:jc w:val="center"/>
        <w:rPr>
          <w:b w:val="0"/>
          <w:sz w:val="24"/>
          <w:szCs w:val="24"/>
        </w:rPr>
      </w:pPr>
      <w:r w:rsidRPr="00BB5409">
        <w:rPr>
          <w:b w:val="0"/>
          <w:sz w:val="24"/>
          <w:szCs w:val="24"/>
        </w:rPr>
        <w:t>Tel</w:t>
      </w:r>
      <w:r w:rsidR="00C2765B" w:rsidRPr="00BB5409">
        <w:rPr>
          <w:b w:val="0"/>
          <w:sz w:val="24"/>
          <w:szCs w:val="24"/>
        </w:rPr>
        <w:t xml:space="preserve">: (301) 683-3734; </w:t>
      </w:r>
      <w:r w:rsidR="000113B3" w:rsidRPr="00BB5409">
        <w:rPr>
          <w:b w:val="0"/>
          <w:sz w:val="24"/>
          <w:szCs w:val="24"/>
        </w:rPr>
        <w:t>E</w:t>
      </w:r>
      <w:r w:rsidR="00824651" w:rsidRPr="00BB5409">
        <w:rPr>
          <w:b w:val="0"/>
          <w:sz w:val="24"/>
          <w:szCs w:val="24"/>
        </w:rPr>
        <w:t>m</w:t>
      </w:r>
      <w:r w:rsidR="006C1BAF" w:rsidRPr="00BB5409">
        <w:rPr>
          <w:b w:val="0"/>
          <w:sz w:val="24"/>
          <w:szCs w:val="24"/>
        </w:rPr>
        <w:t>ail: jianping.huang@noaa.gov</w:t>
      </w:r>
      <w:r w:rsidR="00824651" w:rsidRPr="00BB5409">
        <w:rPr>
          <w:b w:val="0"/>
          <w:sz w:val="24"/>
          <w:szCs w:val="24"/>
        </w:rPr>
        <w:t xml:space="preserve"> </w:t>
      </w:r>
      <w:r w:rsidR="00824651" w:rsidRPr="00BB5409">
        <w:rPr>
          <w:b w:val="0"/>
          <w:sz w:val="24"/>
          <w:szCs w:val="24"/>
        </w:rPr>
        <w:br/>
      </w:r>
    </w:p>
    <w:p w14:paraId="378FD93B" w14:textId="399B3752" w:rsidR="00D20DC3" w:rsidRPr="00240CCF" w:rsidRDefault="00C2765B" w:rsidP="009B6BF6">
      <w:pPr>
        <w:tabs>
          <w:tab w:val="left" w:pos="3528"/>
        </w:tabs>
        <w:spacing w:after="120"/>
        <w:rPr>
          <w:rFonts w:eastAsia="Times New Roman"/>
          <w:b/>
          <w:bCs/>
        </w:rPr>
      </w:pPr>
      <w:r w:rsidRPr="00240CCF">
        <w:rPr>
          <w:rFonts w:eastAsia="Times New Roman"/>
          <w:b/>
          <w:bCs/>
        </w:rPr>
        <w:t>Professional Preparation</w:t>
      </w:r>
      <w:r w:rsidR="009B6BF6">
        <w:rPr>
          <w:rFonts w:eastAsia="Times New Roman"/>
          <w:b/>
          <w:bCs/>
        </w:rPr>
        <w:tab/>
      </w:r>
    </w:p>
    <w:p w14:paraId="1A189DDD" w14:textId="77777777" w:rsidR="004F2AAD" w:rsidRDefault="00C2765B" w:rsidP="00E9184C">
      <w:pPr>
        <w:spacing w:after="60"/>
        <w:rPr>
          <w:rFonts w:eastAsia="Times New Roman"/>
          <w:bCs/>
        </w:rPr>
      </w:pPr>
      <w:r w:rsidRPr="00240CCF">
        <w:rPr>
          <w:rFonts w:eastAsia="Times New Roman"/>
          <w:bCs/>
        </w:rPr>
        <w:t>20</w:t>
      </w:r>
      <w:r w:rsidR="00D050FA">
        <w:rPr>
          <w:rFonts w:eastAsia="Times New Roman"/>
          <w:bCs/>
        </w:rPr>
        <w:t>06</w:t>
      </w:r>
      <w:r w:rsidR="00D050FA" w:rsidRPr="00286483">
        <w:t>–</w:t>
      </w:r>
      <w:r w:rsidRPr="00240CCF">
        <w:rPr>
          <w:rFonts w:eastAsia="Times New Roman"/>
          <w:bCs/>
        </w:rPr>
        <w:t>2009</w:t>
      </w:r>
      <w:r w:rsidR="00BB5409" w:rsidRPr="00240CCF">
        <w:rPr>
          <w:rFonts w:eastAsia="Times New Roman"/>
          <w:bCs/>
        </w:rPr>
        <w:t>:</w:t>
      </w:r>
      <w:r w:rsidR="001D1EBB" w:rsidRPr="00240CCF">
        <w:rPr>
          <w:rFonts w:eastAsia="Times New Roman"/>
          <w:bCs/>
        </w:rPr>
        <w:t xml:space="preserve">  </w:t>
      </w:r>
      <w:r w:rsidRPr="00240CCF">
        <w:rPr>
          <w:rFonts w:eastAsia="Times New Roman"/>
          <w:bCs/>
        </w:rPr>
        <w:t>Postdoc</w:t>
      </w:r>
      <w:r w:rsidR="00EB0BAD" w:rsidRPr="00240CCF">
        <w:rPr>
          <w:rFonts w:eastAsia="Times New Roman"/>
          <w:bCs/>
        </w:rPr>
        <w:t>toral</w:t>
      </w:r>
      <w:r w:rsidRPr="00240CCF">
        <w:rPr>
          <w:rFonts w:eastAsia="Times New Roman"/>
          <w:bCs/>
        </w:rPr>
        <w:t xml:space="preserve">, </w:t>
      </w:r>
      <w:r w:rsidR="00BB5409" w:rsidRPr="00240CCF">
        <w:rPr>
          <w:rFonts w:eastAsia="Times New Roman"/>
          <w:bCs/>
        </w:rPr>
        <w:t>School of Forestry &amp; Environmental Studies, Yale University</w:t>
      </w:r>
      <w:r w:rsidR="004F2AAD">
        <w:rPr>
          <w:rFonts w:eastAsia="Times New Roman"/>
          <w:bCs/>
        </w:rPr>
        <w:t>,</w:t>
      </w:r>
    </w:p>
    <w:p w14:paraId="62740C13" w14:textId="4270B946" w:rsidR="001D1EBB" w:rsidRPr="00240CCF" w:rsidRDefault="004F2AAD" w:rsidP="00E9184C">
      <w:pPr>
        <w:spacing w:after="60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New </w:t>
      </w:r>
      <w:r w:rsidR="00BB5409" w:rsidRPr="00240CCF">
        <w:rPr>
          <w:rFonts w:eastAsia="Times New Roman"/>
          <w:bCs/>
        </w:rPr>
        <w:t>Haven, CT</w:t>
      </w:r>
      <w:r w:rsidR="00D02A18">
        <w:rPr>
          <w:rFonts w:eastAsia="Times New Roman"/>
          <w:bCs/>
        </w:rPr>
        <w:t>, USA.</w:t>
      </w:r>
      <w:r w:rsidR="001D1EBB" w:rsidRPr="00240CCF">
        <w:rPr>
          <w:rFonts w:eastAsia="Times New Roman"/>
          <w:bCs/>
        </w:rPr>
        <w:t xml:space="preserve"> </w:t>
      </w:r>
    </w:p>
    <w:p w14:paraId="75F792F5" w14:textId="545F1AA0" w:rsidR="001D1EBB" w:rsidRPr="00240CCF" w:rsidRDefault="00D050FA" w:rsidP="00E9184C">
      <w:pPr>
        <w:spacing w:after="60"/>
        <w:rPr>
          <w:rFonts w:eastAsia="Times New Roman"/>
          <w:bCs/>
        </w:rPr>
      </w:pPr>
      <w:r>
        <w:rPr>
          <w:rFonts w:eastAsia="Times New Roman"/>
          <w:bCs/>
        </w:rPr>
        <w:t>2005</w:t>
      </w:r>
      <w:r w:rsidRPr="00286483">
        <w:t>–</w:t>
      </w:r>
      <w:r w:rsidR="00BB5409" w:rsidRPr="00240CCF">
        <w:rPr>
          <w:rFonts w:eastAsia="Times New Roman"/>
          <w:bCs/>
        </w:rPr>
        <w:t>2006:  Postdoc</w:t>
      </w:r>
      <w:r w:rsidR="00EB0BAD" w:rsidRPr="00240CCF">
        <w:rPr>
          <w:rFonts w:eastAsia="Times New Roman"/>
          <w:bCs/>
        </w:rPr>
        <w:t>toral</w:t>
      </w:r>
      <w:r w:rsidR="00BB5409" w:rsidRPr="00240CCF">
        <w:rPr>
          <w:rFonts w:eastAsia="Times New Roman"/>
          <w:bCs/>
        </w:rPr>
        <w:t xml:space="preserve">, </w:t>
      </w:r>
      <w:r w:rsidR="001D1EBB" w:rsidRPr="00240CCF">
        <w:rPr>
          <w:rFonts w:eastAsia="Times New Roman"/>
        </w:rPr>
        <w:t>Department of Marine, Earth, and Atmospheric Sciences</w:t>
      </w:r>
    </w:p>
    <w:p w14:paraId="4B0AF0E3" w14:textId="1901B733" w:rsidR="00BB5409" w:rsidRPr="00240CCF" w:rsidRDefault="001D1EBB" w:rsidP="00E9184C">
      <w:pPr>
        <w:spacing w:after="60"/>
        <w:rPr>
          <w:rFonts w:eastAsia="Times New Roman"/>
          <w:bCs/>
        </w:rPr>
      </w:pPr>
      <w:r w:rsidRPr="00240CCF">
        <w:rPr>
          <w:rFonts w:eastAsia="Times New Roman"/>
          <w:bCs/>
        </w:rPr>
        <w:t xml:space="preserve">                    , </w:t>
      </w:r>
      <w:r w:rsidR="00BB5409" w:rsidRPr="00240CCF">
        <w:rPr>
          <w:rFonts w:eastAsia="Times New Roman"/>
          <w:bCs/>
        </w:rPr>
        <w:t>North Carolina State University</w:t>
      </w:r>
      <w:r w:rsidRPr="00240CCF">
        <w:rPr>
          <w:rFonts w:eastAsia="Times New Roman"/>
          <w:bCs/>
        </w:rPr>
        <w:t>, Raleigh, NC</w:t>
      </w:r>
      <w:r w:rsidR="00D02A18">
        <w:rPr>
          <w:rFonts w:eastAsia="Times New Roman"/>
          <w:bCs/>
        </w:rPr>
        <w:t>, USA</w:t>
      </w:r>
      <w:r w:rsidRPr="00240CCF">
        <w:rPr>
          <w:rFonts w:eastAsia="Times New Roman"/>
          <w:bCs/>
        </w:rPr>
        <w:t>.</w:t>
      </w:r>
    </w:p>
    <w:p w14:paraId="575B8D8B" w14:textId="57CDFE4C" w:rsidR="00240CCF" w:rsidRDefault="00D050FA" w:rsidP="00E9184C">
      <w:pPr>
        <w:spacing w:after="60"/>
        <w:rPr>
          <w:rFonts w:eastAsia="Times New Roman"/>
          <w:bCs/>
        </w:rPr>
      </w:pPr>
      <w:r>
        <w:rPr>
          <w:rFonts w:eastAsia="Times New Roman"/>
          <w:bCs/>
        </w:rPr>
        <w:t>2001</w:t>
      </w:r>
      <w:r w:rsidRPr="00286483">
        <w:t>–</w:t>
      </w:r>
      <w:r w:rsidR="001D1EBB" w:rsidRPr="00240CCF">
        <w:rPr>
          <w:rFonts w:eastAsia="Times New Roman"/>
          <w:bCs/>
        </w:rPr>
        <w:t xml:space="preserve">2005:  Ph.D., Department of Mathematics, the Hong Kong University of Science and </w:t>
      </w:r>
      <w:r w:rsidR="00240CCF">
        <w:rPr>
          <w:rFonts w:eastAsia="Times New Roman"/>
          <w:bCs/>
        </w:rPr>
        <w:t xml:space="preserve"> </w:t>
      </w:r>
    </w:p>
    <w:p w14:paraId="560CFBC1" w14:textId="606A7C7C" w:rsidR="001D1EBB" w:rsidRPr="00240CCF" w:rsidRDefault="00240CCF" w:rsidP="00E9184C">
      <w:pPr>
        <w:spacing w:after="60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</w:t>
      </w:r>
      <w:r w:rsidR="001D1EBB" w:rsidRPr="00240CCF">
        <w:rPr>
          <w:rFonts w:eastAsia="Times New Roman"/>
          <w:bCs/>
        </w:rPr>
        <w:t>Technology, Hong Kong</w:t>
      </w:r>
      <w:r w:rsidR="004A0F1A" w:rsidRPr="00240CCF">
        <w:rPr>
          <w:rFonts w:eastAsia="Times New Roman"/>
          <w:bCs/>
        </w:rPr>
        <w:t>, China.</w:t>
      </w:r>
      <w:r w:rsidR="001D1EBB" w:rsidRPr="00240CCF">
        <w:rPr>
          <w:rFonts w:eastAsia="Times New Roman"/>
          <w:bCs/>
        </w:rPr>
        <w:t xml:space="preserve">         </w:t>
      </w:r>
    </w:p>
    <w:p w14:paraId="38CE1FBF" w14:textId="5889B5E9" w:rsidR="00BB5409" w:rsidRPr="00240CCF" w:rsidRDefault="00D050FA" w:rsidP="00E9184C">
      <w:pPr>
        <w:spacing w:after="60"/>
        <w:rPr>
          <w:rFonts w:eastAsia="Times New Roman"/>
          <w:bCs/>
        </w:rPr>
      </w:pPr>
      <w:r>
        <w:rPr>
          <w:rFonts w:eastAsia="Times New Roman"/>
          <w:bCs/>
        </w:rPr>
        <w:t>2000</w:t>
      </w:r>
      <w:r w:rsidRPr="00286483">
        <w:t>–</w:t>
      </w:r>
      <w:r w:rsidR="00D02A18">
        <w:rPr>
          <w:rFonts w:eastAsia="Times New Roman"/>
          <w:bCs/>
        </w:rPr>
        <w:t xml:space="preserve">2001:  </w:t>
      </w:r>
      <w:r w:rsidR="001D1EBB" w:rsidRPr="00240CCF">
        <w:rPr>
          <w:rFonts w:eastAsia="Times New Roman"/>
          <w:bCs/>
        </w:rPr>
        <w:t>Ph.D.</w:t>
      </w:r>
      <w:r w:rsidR="00A154D0">
        <w:rPr>
          <w:rFonts w:eastAsia="Times New Roman"/>
          <w:bCs/>
        </w:rPr>
        <w:t>,</w:t>
      </w:r>
      <w:r w:rsidR="001D1EBB" w:rsidRPr="00240CCF">
        <w:rPr>
          <w:rFonts w:eastAsia="Times New Roman"/>
          <w:bCs/>
        </w:rPr>
        <w:t xml:space="preserve"> Candidate, Department of Geophysics, Peking University, Beijing, China.</w:t>
      </w:r>
    </w:p>
    <w:p w14:paraId="6C42F71A" w14:textId="1777B877" w:rsidR="00240CCF" w:rsidRDefault="00D050FA" w:rsidP="00E9184C">
      <w:pPr>
        <w:spacing w:after="60"/>
        <w:rPr>
          <w:rFonts w:eastAsia="Times New Roman"/>
          <w:bCs/>
        </w:rPr>
      </w:pPr>
      <w:r>
        <w:rPr>
          <w:rFonts w:eastAsia="Times New Roman"/>
          <w:bCs/>
        </w:rPr>
        <w:t>1995</w:t>
      </w:r>
      <w:r w:rsidRPr="00286483">
        <w:t>–</w:t>
      </w:r>
      <w:r w:rsidR="00D02A18">
        <w:rPr>
          <w:rFonts w:eastAsia="Times New Roman"/>
          <w:bCs/>
        </w:rPr>
        <w:t xml:space="preserve">1998:  </w:t>
      </w:r>
      <w:r w:rsidR="001D1EBB" w:rsidRPr="00240CCF">
        <w:rPr>
          <w:rFonts w:eastAsia="Times New Roman"/>
          <w:bCs/>
        </w:rPr>
        <w:t xml:space="preserve">M.Sc., Department of Atmospheric Physics, Nanjing Institute of Meteorology, </w:t>
      </w:r>
    </w:p>
    <w:p w14:paraId="79F5998A" w14:textId="12312541" w:rsidR="001D1EBB" w:rsidRPr="00240CCF" w:rsidRDefault="00240CCF" w:rsidP="00E9184C">
      <w:pPr>
        <w:spacing w:after="60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</w:t>
      </w:r>
      <w:r w:rsidR="001D1EBB" w:rsidRPr="00240CCF">
        <w:rPr>
          <w:rFonts w:eastAsia="Times New Roman"/>
          <w:bCs/>
        </w:rPr>
        <w:t>Nanjing, China.</w:t>
      </w:r>
    </w:p>
    <w:p w14:paraId="741053E5" w14:textId="77777777" w:rsidR="00D20DC3" w:rsidRPr="00240CCF" w:rsidRDefault="00D20DC3" w:rsidP="002849DB">
      <w:pPr>
        <w:spacing w:after="120"/>
        <w:jc w:val="center"/>
        <w:rPr>
          <w:rFonts w:eastAsia="Times New Roman"/>
          <w:b/>
          <w:bCs/>
        </w:rPr>
      </w:pPr>
    </w:p>
    <w:p w14:paraId="26EFDD8B" w14:textId="3D130399" w:rsidR="000B0543" w:rsidRPr="00240CCF" w:rsidRDefault="00D20DC3" w:rsidP="000B0543">
      <w:pPr>
        <w:spacing w:after="120"/>
        <w:rPr>
          <w:rFonts w:eastAsia="Times New Roman"/>
          <w:b/>
          <w:bCs/>
        </w:rPr>
      </w:pPr>
      <w:r w:rsidRPr="00240CCF">
        <w:rPr>
          <w:rFonts w:eastAsia="Times New Roman"/>
          <w:b/>
          <w:bCs/>
        </w:rPr>
        <w:t>Work Experience</w:t>
      </w:r>
    </w:p>
    <w:p w14:paraId="3914EEC3" w14:textId="77777777" w:rsidR="00D050FA" w:rsidRDefault="00D050FA" w:rsidP="00E9184C">
      <w:pPr>
        <w:spacing w:after="60"/>
      </w:pPr>
      <w:r>
        <w:rPr>
          <w:rFonts w:eastAsia="Times New Roman"/>
          <w:iCs/>
        </w:rPr>
        <w:t>2009</w:t>
      </w:r>
      <w:r w:rsidRPr="00286483">
        <w:t>–</w:t>
      </w:r>
      <w:r w:rsidR="001D1EBB" w:rsidRPr="00240CCF">
        <w:rPr>
          <w:rFonts w:eastAsia="Times New Roman"/>
          <w:iCs/>
        </w:rPr>
        <w:t xml:space="preserve">Present: Senior Scientist, Air Quality and Product Task Lead, </w:t>
      </w:r>
      <w:r w:rsidRPr="00266E2D">
        <w:t xml:space="preserve">IMSG Inc. </w:t>
      </w:r>
      <w:r>
        <w:t xml:space="preserve">assigned at </w:t>
      </w:r>
    </w:p>
    <w:p w14:paraId="24BEB127" w14:textId="3B4C966D" w:rsidR="001D1EBB" w:rsidRPr="00240CCF" w:rsidRDefault="00D050FA" w:rsidP="00E9184C">
      <w:pPr>
        <w:spacing w:after="60"/>
      </w:pPr>
      <w:r>
        <w:t xml:space="preserve">                        </w:t>
      </w:r>
      <w:r w:rsidR="001D1EBB" w:rsidRPr="00240CCF">
        <w:t>NCEP</w:t>
      </w:r>
      <w:r w:rsidR="001D1EBB" w:rsidRPr="00240CCF">
        <w:rPr>
          <w:rFonts w:hint="eastAsia"/>
        </w:rPr>
        <w:t xml:space="preserve"> Environmental Center</w:t>
      </w:r>
      <w:r w:rsidR="001D1EBB" w:rsidRPr="00240CCF">
        <w:t>,</w:t>
      </w:r>
      <w:r w:rsidR="001D1EBB" w:rsidRPr="00240CCF">
        <w:rPr>
          <w:rFonts w:hint="eastAsia"/>
        </w:rPr>
        <w:t xml:space="preserve"> </w:t>
      </w:r>
      <w:r w:rsidR="001D1EBB" w:rsidRPr="00240CCF">
        <w:t>College Park</w:t>
      </w:r>
      <w:r w:rsidR="001D1EBB" w:rsidRPr="00240CCF">
        <w:rPr>
          <w:rFonts w:hint="eastAsia"/>
        </w:rPr>
        <w:t>, MD</w:t>
      </w:r>
      <w:r w:rsidR="001C3D82">
        <w:t>, USA.</w:t>
      </w:r>
    </w:p>
    <w:p w14:paraId="70EB539F" w14:textId="42D885B5" w:rsidR="004A0F1A" w:rsidRPr="00240CCF" w:rsidRDefault="00D050FA" w:rsidP="00E9184C">
      <w:pPr>
        <w:spacing w:after="60"/>
        <w:rPr>
          <w:rFonts w:eastAsia="Times New Roman"/>
        </w:rPr>
      </w:pPr>
      <w:r>
        <w:t>1998</w:t>
      </w:r>
      <w:r w:rsidRPr="00286483">
        <w:t>–</w:t>
      </w:r>
      <w:r w:rsidR="004A0F1A" w:rsidRPr="00240CCF">
        <w:t xml:space="preserve">2000:   </w:t>
      </w:r>
      <w:r w:rsidR="001C3D82">
        <w:t xml:space="preserve"> </w:t>
      </w:r>
      <w:r w:rsidR="004A0F1A" w:rsidRPr="00240CCF">
        <w:t xml:space="preserve">Assistant Professor, </w:t>
      </w:r>
      <w:r w:rsidR="000B5284" w:rsidRPr="00240CCF">
        <w:rPr>
          <w:rFonts w:eastAsia="Times New Roman"/>
        </w:rPr>
        <w:t>Department of Atmospheric Physics</w:t>
      </w:r>
      <w:r w:rsidR="001C3D82">
        <w:rPr>
          <w:rFonts w:eastAsia="Times New Roman"/>
        </w:rPr>
        <w:t>,</w:t>
      </w:r>
      <w:r w:rsidR="004A0F1A" w:rsidRPr="00240CCF">
        <w:rPr>
          <w:rFonts w:eastAsia="Times New Roman"/>
          <w:iCs/>
        </w:rPr>
        <w:t xml:space="preserve"> </w:t>
      </w:r>
      <w:r w:rsidR="004A0F1A" w:rsidRPr="00240CCF">
        <w:rPr>
          <w:rFonts w:eastAsia="Times New Roman"/>
        </w:rPr>
        <w:t xml:space="preserve">Nanjing Institute of  </w:t>
      </w:r>
    </w:p>
    <w:p w14:paraId="5F968131" w14:textId="630B4900" w:rsidR="000B5284" w:rsidRPr="00240CCF" w:rsidRDefault="004A0F1A" w:rsidP="00E9184C">
      <w:pPr>
        <w:spacing w:after="60"/>
        <w:rPr>
          <w:rFonts w:eastAsia="Times New Roman"/>
        </w:rPr>
      </w:pPr>
      <w:r w:rsidRPr="00240CCF">
        <w:rPr>
          <w:rFonts w:eastAsia="Times New Roman"/>
        </w:rPr>
        <w:t xml:space="preserve">                       Meteorology</w:t>
      </w:r>
      <w:r w:rsidRPr="00240CCF">
        <w:rPr>
          <w:rFonts w:eastAsia="Times New Roman"/>
          <w:iCs/>
        </w:rPr>
        <w:t xml:space="preserve">, </w:t>
      </w:r>
      <w:r w:rsidRPr="00240CCF">
        <w:rPr>
          <w:rFonts w:eastAsia="Times New Roman"/>
        </w:rPr>
        <w:t>Nanjing,</w:t>
      </w:r>
      <w:r w:rsidR="000B5284" w:rsidRPr="00240CCF">
        <w:rPr>
          <w:rFonts w:eastAsia="Times New Roman"/>
        </w:rPr>
        <w:t xml:space="preserve"> China</w:t>
      </w:r>
      <w:r w:rsidR="00D050FA">
        <w:rPr>
          <w:rFonts w:eastAsia="Times New Roman"/>
        </w:rPr>
        <w:t>.</w:t>
      </w:r>
    </w:p>
    <w:p w14:paraId="4EF8F820" w14:textId="77777777" w:rsidR="00B02077" w:rsidRPr="00240CCF" w:rsidRDefault="00B02077" w:rsidP="00E9184C">
      <w:pPr>
        <w:spacing w:after="60"/>
        <w:rPr>
          <w:rFonts w:eastAsia="Times New Roman"/>
          <w:b/>
          <w:bCs/>
        </w:rPr>
      </w:pPr>
    </w:p>
    <w:p w14:paraId="26BB44B8" w14:textId="77777777" w:rsidR="00240CCF" w:rsidRPr="00240CCF" w:rsidRDefault="00240CCF" w:rsidP="00E9184C">
      <w:pPr>
        <w:pStyle w:val="BodyTextIndent"/>
        <w:spacing w:after="60" w:line="240" w:lineRule="auto"/>
        <w:ind w:left="0"/>
        <w:rPr>
          <w:b/>
          <w:szCs w:val="24"/>
        </w:rPr>
      </w:pPr>
      <w:r w:rsidRPr="00240CCF">
        <w:rPr>
          <w:b/>
          <w:szCs w:val="24"/>
        </w:rPr>
        <w:t>Professional Services</w:t>
      </w:r>
    </w:p>
    <w:p w14:paraId="4D17CC39" w14:textId="6710E39D" w:rsidR="001A316A" w:rsidRDefault="00431467" w:rsidP="00E9184C">
      <w:pPr>
        <w:spacing w:after="60" w:line="276" w:lineRule="auto"/>
        <w:jc w:val="both"/>
      </w:pPr>
      <w:r w:rsidRPr="00755B32">
        <w:rPr>
          <w:i/>
          <w:sz w:val="22"/>
          <w:szCs w:val="22"/>
        </w:rPr>
        <w:t>Lead Guest Editor</w:t>
      </w:r>
      <w:r>
        <w:rPr>
          <w:sz w:val="22"/>
          <w:szCs w:val="22"/>
        </w:rPr>
        <w:t>: PM</w:t>
      </w:r>
      <w:r>
        <w:rPr>
          <w:sz w:val="22"/>
          <w:szCs w:val="22"/>
          <w:vertAlign w:val="subscript"/>
        </w:rPr>
        <w:t>2.5</w:t>
      </w:r>
      <w:r>
        <w:t xml:space="preserve"> Pr</w:t>
      </w:r>
      <w:r w:rsidR="002E6FEC">
        <w:t xml:space="preserve">edictions in the USA, 2020, Atmosphere. </w:t>
      </w:r>
    </w:p>
    <w:p w14:paraId="626BD3C7" w14:textId="6081F6D5" w:rsidR="002E6FEC" w:rsidRDefault="00431467" w:rsidP="00E9184C">
      <w:pPr>
        <w:spacing w:after="60" w:line="276" w:lineRule="auto"/>
        <w:jc w:val="both"/>
      </w:pPr>
      <w:r w:rsidRPr="00755B32">
        <w:rPr>
          <w:i/>
        </w:rPr>
        <w:t>Guest Editor</w:t>
      </w:r>
      <w:r>
        <w:t xml:space="preserve">:  </w:t>
      </w:r>
      <w:r w:rsidR="002E6FEC">
        <w:t xml:space="preserve">Advances in Boundary-layer/Air Pollution Meteorology, Special Issue, 2016, </w:t>
      </w:r>
    </w:p>
    <w:p w14:paraId="112AC5F3" w14:textId="6000857F" w:rsidR="00431467" w:rsidRPr="00431467" w:rsidRDefault="002E6FEC" w:rsidP="00E9184C">
      <w:pPr>
        <w:spacing w:after="60" w:line="276" w:lineRule="auto"/>
        <w:jc w:val="both"/>
      </w:pPr>
      <w:r>
        <w:t xml:space="preserve">                        Advances in Meteorology.</w:t>
      </w:r>
    </w:p>
    <w:p w14:paraId="18CCDAE5" w14:textId="77777777" w:rsidR="00431467" w:rsidRDefault="00431467" w:rsidP="00E9184C">
      <w:pPr>
        <w:spacing w:after="60"/>
        <w:jc w:val="both"/>
        <w:rPr>
          <w:sz w:val="22"/>
          <w:szCs w:val="22"/>
        </w:rPr>
      </w:pPr>
    </w:p>
    <w:p w14:paraId="53FED190" w14:textId="29D446F4" w:rsidR="00177FCF" w:rsidRDefault="00D050FA" w:rsidP="00E9184C">
      <w:pPr>
        <w:spacing w:after="60" w:line="276" w:lineRule="auto"/>
        <w:jc w:val="both"/>
      </w:pPr>
      <w:r w:rsidRPr="00266E2D">
        <w:rPr>
          <w:i/>
          <w:u w:val="single"/>
        </w:rPr>
        <w:t>Reviewer of Scientific Journals</w:t>
      </w:r>
      <w:r w:rsidRPr="00266E2D">
        <w:t>:</w:t>
      </w:r>
      <w:r>
        <w:t xml:space="preserve">  Bulletin of the American Meteorology Society; </w:t>
      </w:r>
      <w:r w:rsidRPr="00266E2D">
        <w:t>Journal of Atmospheric Sciences; Geophysical Research Letter;</w:t>
      </w:r>
      <w:r>
        <w:t xml:space="preserve"> Atmospheric Chemistry and Physics; Journal of Applied Meteorology</w:t>
      </w:r>
      <w:r w:rsidR="00E051E7">
        <w:t xml:space="preserve"> and Climatology</w:t>
      </w:r>
      <w:r>
        <w:t>;</w:t>
      </w:r>
      <w:r w:rsidR="00E051E7">
        <w:t xml:space="preserve"> Monthly Weather Review; Atmospheric Environment; Science of the Total Environment; Meteorology and Atmospheric Physics; Environmental Pollution; Climate; Atmosphere; Meteorology; </w:t>
      </w:r>
      <w:proofErr w:type="spellStart"/>
      <w:r w:rsidR="00E051E7">
        <w:t>GeoHealth</w:t>
      </w:r>
      <w:proofErr w:type="spellEnd"/>
      <w:r w:rsidR="00E051E7">
        <w:t xml:space="preserve">; </w:t>
      </w:r>
      <w:r w:rsidR="00177FCF">
        <w:t>Journal of Geophysical Research: Atmospheres; Journal of Geophysical Research: Earth Surface</w:t>
      </w:r>
      <w:r w:rsidR="00431467">
        <w:t>; Journal of the Air &amp; Waste Management Association.</w:t>
      </w:r>
    </w:p>
    <w:p w14:paraId="1D695E78" w14:textId="7635A28E" w:rsidR="00D050FA" w:rsidRDefault="00D050FA" w:rsidP="00E9184C">
      <w:pPr>
        <w:spacing w:after="60"/>
        <w:jc w:val="both"/>
      </w:pPr>
    </w:p>
    <w:p w14:paraId="27FA6F8A" w14:textId="4419FC52" w:rsidR="00D050FA" w:rsidRPr="00D050FA" w:rsidRDefault="00D050FA" w:rsidP="00E9184C">
      <w:pPr>
        <w:spacing w:after="60"/>
        <w:jc w:val="both"/>
        <w:rPr>
          <w:sz w:val="22"/>
          <w:szCs w:val="22"/>
        </w:rPr>
      </w:pPr>
      <w:r w:rsidRPr="00266E2D">
        <w:rPr>
          <w:i/>
          <w:u w:val="single"/>
        </w:rPr>
        <w:t>Reviewer of Research Proposals</w:t>
      </w:r>
      <w:r>
        <w:rPr>
          <w:i/>
          <w:u w:val="single"/>
        </w:rPr>
        <w:t xml:space="preserve">: </w:t>
      </w:r>
      <w:r w:rsidRPr="00D050FA">
        <w:t xml:space="preserve">NSF; </w:t>
      </w:r>
      <w:r w:rsidR="00E051E7">
        <w:t xml:space="preserve">NOAA JTTI; NOAA </w:t>
      </w:r>
      <w:r w:rsidR="00E051E7" w:rsidRPr="00E051E7">
        <w:t>OAR-OWAQ</w:t>
      </w:r>
      <w:r w:rsidR="00A154D0">
        <w:t>.</w:t>
      </w:r>
    </w:p>
    <w:p w14:paraId="5F6C94A1" w14:textId="77777777" w:rsidR="00D050FA" w:rsidRPr="006E4B50" w:rsidRDefault="00D050FA" w:rsidP="00C92895">
      <w:pPr>
        <w:jc w:val="both"/>
        <w:rPr>
          <w:sz w:val="22"/>
          <w:szCs w:val="22"/>
        </w:rPr>
      </w:pPr>
    </w:p>
    <w:p w14:paraId="246B8B2B" w14:textId="77777777" w:rsidR="00E051E7" w:rsidRDefault="00E051E7" w:rsidP="00C92895">
      <w:pPr>
        <w:widowControl w:val="0"/>
        <w:spacing w:after="60"/>
        <w:jc w:val="both"/>
        <w:rPr>
          <w:b/>
          <w:color w:val="000000"/>
          <w:sz w:val="22"/>
          <w:szCs w:val="22"/>
        </w:rPr>
      </w:pPr>
    </w:p>
    <w:p w14:paraId="6E37F371" w14:textId="6524F31B" w:rsidR="001A316A" w:rsidRPr="00755B32" w:rsidRDefault="00755B32" w:rsidP="00C92895">
      <w:pPr>
        <w:widowControl w:val="0"/>
        <w:spacing w:after="60"/>
        <w:jc w:val="both"/>
        <w:rPr>
          <w:b/>
          <w:i/>
          <w:color w:val="000000"/>
        </w:rPr>
      </w:pPr>
      <w:r w:rsidRPr="00755B32">
        <w:rPr>
          <w:b/>
          <w:color w:val="000000"/>
        </w:rPr>
        <w:lastRenderedPageBreak/>
        <w:t>Selected Publications</w:t>
      </w:r>
    </w:p>
    <w:p w14:paraId="10E78388" w14:textId="768801A5" w:rsidR="00C27983" w:rsidRPr="00B64FD4" w:rsidRDefault="00C27983" w:rsidP="006624D3">
      <w:pPr>
        <w:shd w:val="clear" w:color="auto" w:fill="FFFFFF"/>
        <w:adjustRightInd w:val="0"/>
        <w:spacing w:line="276" w:lineRule="auto"/>
        <w:ind w:left="446" w:hanging="446"/>
        <w:jc w:val="both"/>
        <w:rPr>
          <w:rFonts w:eastAsia="Times New Roman"/>
          <w:color w:val="000000" w:themeColor="text1"/>
          <w:u w:val="single"/>
        </w:rPr>
      </w:pPr>
      <w:r w:rsidRPr="005309EC">
        <w:rPr>
          <w:color w:val="000000" w:themeColor="text1"/>
          <w:shd w:val="clear" w:color="auto" w:fill="FFFFFF"/>
        </w:rPr>
        <w:t xml:space="preserve">Liu, C., H. Liu, </w:t>
      </w:r>
      <w:r w:rsidRPr="005309EC">
        <w:rPr>
          <w:b/>
          <w:color w:val="000000" w:themeColor="text1"/>
          <w:shd w:val="clear" w:color="auto" w:fill="FFFFFF"/>
        </w:rPr>
        <w:t>J. Huang</w:t>
      </w:r>
      <w:r w:rsidRPr="005309EC">
        <w:rPr>
          <w:color w:val="000000" w:themeColor="text1"/>
          <w:shd w:val="clear" w:color="auto" w:fill="FFFFFF"/>
        </w:rPr>
        <w:t xml:space="preserve">, and H. Xiao, 2021: Varying partitioning of surface turbulent fluxes regulates temperature-humidity dissimilarity in the convective atmospheric boundary layer, </w:t>
      </w:r>
      <w:r w:rsidR="001D37EC" w:rsidRPr="005309EC">
        <w:rPr>
          <w:i/>
          <w:color w:val="000000" w:themeColor="text1"/>
          <w:shd w:val="clear" w:color="auto" w:fill="FFFFFF"/>
        </w:rPr>
        <w:t>Geophysical Research Letter</w:t>
      </w:r>
      <w:r w:rsidR="005309EC">
        <w:rPr>
          <w:color w:val="000000" w:themeColor="text1"/>
          <w:shd w:val="clear" w:color="auto" w:fill="FFFFFF"/>
        </w:rPr>
        <w:t xml:space="preserve">, </w:t>
      </w:r>
      <w:r w:rsidR="00B64FD4">
        <w:rPr>
          <w:color w:val="000000" w:themeColor="text1"/>
          <w:shd w:val="clear" w:color="auto" w:fill="FFFFFF"/>
        </w:rPr>
        <w:t xml:space="preserve">48, e2021GL095836, </w:t>
      </w:r>
      <w:hyperlink r:id="rId7" w:history="1">
        <w:r w:rsidR="005309EC" w:rsidRPr="00B64FD4">
          <w:rPr>
            <w:rFonts w:eastAsia="Times New Roman"/>
            <w:bCs/>
            <w:color w:val="000000" w:themeColor="text1"/>
          </w:rPr>
          <w:t>https://doi.org/10.1029/2021GL095836</w:t>
        </w:r>
      </w:hyperlink>
      <w:r w:rsidR="00B64FD4">
        <w:rPr>
          <w:rFonts w:eastAsia="Times New Roman"/>
          <w:color w:val="000000" w:themeColor="text1"/>
        </w:rPr>
        <w:t>.</w:t>
      </w:r>
    </w:p>
    <w:p w14:paraId="3C9A0BB5" w14:textId="19E6CE67" w:rsidR="00D644DA" w:rsidRPr="005309EC" w:rsidRDefault="00AE4BB3" w:rsidP="006624D3">
      <w:pPr>
        <w:pStyle w:val="ListParagraph"/>
        <w:widowControl w:val="0"/>
        <w:adjustRightInd w:val="0"/>
        <w:spacing w:line="276" w:lineRule="auto"/>
        <w:ind w:left="446" w:hanging="446"/>
        <w:contextualSpacing w:val="0"/>
        <w:jc w:val="both"/>
        <w:rPr>
          <w:color w:val="000000" w:themeColor="text1"/>
        </w:rPr>
      </w:pPr>
      <w:r w:rsidRPr="005309EC">
        <w:rPr>
          <w:color w:val="000000" w:themeColor="text1"/>
        </w:rPr>
        <w:t xml:space="preserve">Zhao, K., </w:t>
      </w:r>
      <w:r w:rsidRPr="005309EC">
        <w:rPr>
          <w:b/>
          <w:bCs/>
          <w:color w:val="000000" w:themeColor="text1"/>
        </w:rPr>
        <w:t>J. Huang*</w:t>
      </w:r>
      <w:r w:rsidRPr="005309EC">
        <w:rPr>
          <w:color w:val="000000" w:themeColor="text1"/>
        </w:rPr>
        <w:t xml:space="preserve">, Y. Wu, Z. Yuan, Y. Wang, Y. Li, X. Ma, X. Liu, W. Ma, Y. Wang, and X. Zhang, 2021: Impact of stratospheric intrusion on ozone enhancement  in the lower troposphere and implication to air quality in Hong Kong and other South China regions, </w:t>
      </w:r>
      <w:r w:rsidRPr="005309EC">
        <w:rPr>
          <w:i/>
          <w:iCs/>
          <w:color w:val="000000" w:themeColor="text1"/>
        </w:rPr>
        <w:t>Journal of Geophysical Research</w:t>
      </w:r>
      <w:r w:rsidR="005309EC">
        <w:rPr>
          <w:color w:val="000000" w:themeColor="text1"/>
        </w:rPr>
        <w:t xml:space="preserve">, </w:t>
      </w:r>
      <w:r w:rsidR="0082237F" w:rsidRPr="005309EC">
        <w:rPr>
          <w:color w:val="000000" w:themeColor="text1"/>
        </w:rPr>
        <w:t>https://doi.org/10.1029/2020JD033955</w:t>
      </w:r>
      <w:r w:rsidR="005309EC">
        <w:rPr>
          <w:color w:val="000000" w:themeColor="text1"/>
        </w:rPr>
        <w:t>.</w:t>
      </w:r>
      <w:r w:rsidRPr="005309EC">
        <w:rPr>
          <w:color w:val="000000" w:themeColor="text1"/>
        </w:rPr>
        <w:t xml:space="preserve"> </w:t>
      </w:r>
      <w:r w:rsidR="0082237F" w:rsidRPr="005309EC">
        <w:rPr>
          <w:color w:val="000000" w:themeColor="text1"/>
        </w:rPr>
        <w:t>(*</w:t>
      </w:r>
      <w:r w:rsidRPr="005309EC">
        <w:rPr>
          <w:color w:val="000000" w:themeColor="text1"/>
        </w:rPr>
        <w:t>denotes corresponding author).</w:t>
      </w:r>
    </w:p>
    <w:p w14:paraId="72BA210B" w14:textId="174F092A" w:rsidR="00B56E9A" w:rsidRPr="00B64FD4" w:rsidRDefault="00B56E9A" w:rsidP="006624D3">
      <w:pPr>
        <w:adjustRightInd w:val="0"/>
        <w:spacing w:line="276" w:lineRule="auto"/>
        <w:ind w:left="446" w:hanging="446"/>
        <w:rPr>
          <w:rFonts w:eastAsia="Times New Roman"/>
          <w:color w:val="000000" w:themeColor="text1"/>
        </w:rPr>
      </w:pPr>
      <w:bookmarkStart w:id="0" w:name="OLE_LINK10"/>
      <w:bookmarkStart w:id="1" w:name="OLE_LINK11"/>
      <w:r w:rsidRPr="005309EC">
        <w:rPr>
          <w:color w:val="000000" w:themeColor="text1"/>
        </w:rPr>
        <w:t xml:space="preserve">Liu, C., </w:t>
      </w:r>
      <w:r w:rsidRPr="005309EC">
        <w:rPr>
          <w:b/>
          <w:bCs/>
          <w:color w:val="000000" w:themeColor="text1"/>
        </w:rPr>
        <w:t>J. Huang*</w:t>
      </w:r>
      <w:r w:rsidRPr="005309EC">
        <w:rPr>
          <w:color w:val="000000" w:themeColor="text1"/>
        </w:rPr>
        <w:t>, X. Hu, C. Hu, Y. Wang, X. Fang, L. Luo, H. Xiao, H, Xiao</w:t>
      </w:r>
      <w:r w:rsidR="00E87B24" w:rsidRPr="005309EC">
        <w:rPr>
          <w:color w:val="000000" w:themeColor="text1"/>
        </w:rPr>
        <w:t>, 2021:</w:t>
      </w:r>
      <w:r w:rsidRPr="005309EC">
        <w:rPr>
          <w:color w:val="000000" w:themeColor="text1"/>
        </w:rPr>
        <w:t xml:space="preserve"> Evaluation of WRF-</w:t>
      </w:r>
      <w:proofErr w:type="spellStart"/>
      <w:r w:rsidRPr="005309EC">
        <w:rPr>
          <w:color w:val="000000" w:themeColor="text1"/>
        </w:rPr>
        <w:t>Chem</w:t>
      </w:r>
      <w:proofErr w:type="spellEnd"/>
      <w:r w:rsidRPr="005309EC">
        <w:rPr>
          <w:color w:val="000000" w:themeColor="text1"/>
        </w:rPr>
        <w:t xml:space="preserve"> simulations on vertical profiles of PM</w:t>
      </w:r>
      <w:r w:rsidRPr="005309EC">
        <w:rPr>
          <w:color w:val="000000" w:themeColor="text1"/>
          <w:vertAlign w:val="subscript"/>
        </w:rPr>
        <w:t>2.5</w:t>
      </w:r>
      <w:r w:rsidRPr="005309EC">
        <w:rPr>
          <w:color w:val="000000" w:themeColor="text1"/>
        </w:rPr>
        <w:t xml:space="preserve"> with UAV observations during a haze pollution event. </w:t>
      </w:r>
      <w:r w:rsidRPr="005309EC">
        <w:rPr>
          <w:i/>
          <w:iCs/>
          <w:color w:val="000000" w:themeColor="text1"/>
        </w:rPr>
        <w:t>Atmospheric Environment</w:t>
      </w:r>
      <w:r w:rsidR="00D4143A" w:rsidRPr="005309EC">
        <w:rPr>
          <w:color w:val="000000" w:themeColor="text1"/>
        </w:rPr>
        <w:t>, 252,</w:t>
      </w:r>
      <w:r w:rsidR="000D05A6" w:rsidRPr="005309EC">
        <w:rPr>
          <w:color w:val="000000" w:themeColor="text1"/>
        </w:rPr>
        <w:t xml:space="preserve"> 118332, </w:t>
      </w:r>
      <w:hyperlink r:id="rId8" w:tgtFrame="_blank" w:tooltip="Persistent link using digital object identifier" w:history="1">
        <w:r w:rsidR="000D05A6" w:rsidRPr="00B64FD4">
          <w:rPr>
            <w:rStyle w:val="Hyperlink"/>
            <w:color w:val="000000" w:themeColor="text1"/>
            <w:u w:val="none"/>
          </w:rPr>
          <w:t>https://doi.org/10.1016/j.atmosenv.2021.118332</w:t>
        </w:r>
      </w:hyperlink>
      <w:r w:rsidR="000D05A6" w:rsidRPr="00B64FD4">
        <w:rPr>
          <w:rFonts w:eastAsia="Times New Roman"/>
          <w:color w:val="000000" w:themeColor="text1"/>
        </w:rPr>
        <w:t>.</w:t>
      </w:r>
      <w:r w:rsidRPr="00B64FD4">
        <w:rPr>
          <w:color w:val="000000" w:themeColor="text1"/>
        </w:rPr>
        <w:t xml:space="preserve"> </w:t>
      </w:r>
    </w:p>
    <w:bookmarkEnd w:id="0"/>
    <w:bookmarkEnd w:id="1"/>
    <w:p w14:paraId="4EE7F7D4" w14:textId="17F77F6C" w:rsidR="00B56E9A" w:rsidRPr="00B64FD4" w:rsidRDefault="009809CF" w:rsidP="006624D3">
      <w:pPr>
        <w:pStyle w:val="ListParagraph"/>
        <w:widowControl w:val="0"/>
        <w:adjustRightInd w:val="0"/>
        <w:spacing w:line="276" w:lineRule="auto"/>
        <w:ind w:left="446" w:hanging="446"/>
        <w:contextualSpacing w:val="0"/>
        <w:jc w:val="both"/>
        <w:rPr>
          <w:color w:val="000000" w:themeColor="text1"/>
        </w:rPr>
      </w:pPr>
      <w:r w:rsidRPr="005309EC">
        <w:rPr>
          <w:color w:val="000000" w:themeColor="text1"/>
        </w:rPr>
        <w:t xml:space="preserve">Liu, C., </w:t>
      </w:r>
      <w:r w:rsidRPr="005309EC">
        <w:rPr>
          <w:b/>
          <w:bCs/>
          <w:color w:val="000000" w:themeColor="text1"/>
        </w:rPr>
        <w:t>J. Huang*</w:t>
      </w:r>
      <w:r w:rsidRPr="005309EC">
        <w:rPr>
          <w:color w:val="000000" w:themeColor="text1"/>
        </w:rPr>
        <w:t>, X. Tao, L. Deng, X. Fang, Y. Liu, L. Luo, Z. Zhang, H. Xiao, H. Xiao</w:t>
      </w:r>
      <w:r w:rsidR="00E87B24" w:rsidRPr="005309EC">
        <w:rPr>
          <w:color w:val="000000" w:themeColor="text1"/>
        </w:rPr>
        <w:t>, 2021:</w:t>
      </w:r>
      <w:r w:rsidRPr="005309EC">
        <w:rPr>
          <w:color w:val="000000" w:themeColor="text1"/>
        </w:rPr>
        <w:t xml:space="preserve"> An observational study of boundary-layer vertical structures and entrainment under aerosol-polluted conditions. </w:t>
      </w:r>
      <w:r w:rsidRPr="005309EC">
        <w:rPr>
          <w:i/>
          <w:iCs/>
          <w:color w:val="000000" w:themeColor="text1"/>
        </w:rPr>
        <w:t>Atmospheric Research</w:t>
      </w:r>
      <w:r w:rsidR="00CE3BF8" w:rsidRPr="005309EC">
        <w:rPr>
          <w:i/>
          <w:iCs/>
          <w:color w:val="000000" w:themeColor="text1"/>
        </w:rPr>
        <w:t xml:space="preserve">, </w:t>
      </w:r>
      <w:r w:rsidR="00CE3BF8" w:rsidRPr="005309EC">
        <w:rPr>
          <w:color w:val="000000" w:themeColor="text1"/>
        </w:rPr>
        <w:t>250</w:t>
      </w:r>
      <w:r w:rsidR="00B56E9A" w:rsidRPr="005309EC">
        <w:rPr>
          <w:color w:val="000000" w:themeColor="text1"/>
        </w:rPr>
        <w:t xml:space="preserve"> (2021), 105348</w:t>
      </w:r>
      <w:r w:rsidR="00CE3BF8" w:rsidRPr="005309EC">
        <w:rPr>
          <w:color w:val="000000" w:themeColor="text1"/>
        </w:rPr>
        <w:t xml:space="preserve">, </w:t>
      </w:r>
      <w:hyperlink r:id="rId9" w:history="1">
        <w:r w:rsidR="00CE3BF8" w:rsidRPr="00B64FD4">
          <w:rPr>
            <w:rStyle w:val="Hyperlink"/>
            <w:color w:val="000000" w:themeColor="text1"/>
            <w:u w:val="none"/>
          </w:rPr>
          <w:t>https://doi.org/10.1016/j.atmosres.2020.105348</w:t>
        </w:r>
      </w:hyperlink>
      <w:r w:rsidR="00AC610C" w:rsidRPr="00B64FD4">
        <w:rPr>
          <w:color w:val="000000" w:themeColor="text1"/>
        </w:rPr>
        <w:t>.</w:t>
      </w:r>
    </w:p>
    <w:p w14:paraId="2E03C43A" w14:textId="7C95DC2D" w:rsidR="006E796E" w:rsidRPr="005309EC" w:rsidRDefault="006E796E" w:rsidP="006624D3">
      <w:pPr>
        <w:pStyle w:val="ListParagraph"/>
        <w:widowControl w:val="0"/>
        <w:adjustRightInd w:val="0"/>
        <w:spacing w:line="276" w:lineRule="auto"/>
        <w:ind w:left="446" w:hanging="446"/>
        <w:contextualSpacing w:val="0"/>
        <w:jc w:val="both"/>
        <w:rPr>
          <w:color w:val="000000" w:themeColor="text1"/>
        </w:rPr>
      </w:pPr>
      <w:r w:rsidRPr="005309EC">
        <w:rPr>
          <w:color w:val="000000" w:themeColor="text1"/>
        </w:rPr>
        <w:t xml:space="preserve">Ma, X., </w:t>
      </w:r>
      <w:r w:rsidRPr="005309EC">
        <w:rPr>
          <w:b/>
          <w:bCs/>
          <w:color w:val="000000" w:themeColor="text1"/>
        </w:rPr>
        <w:t>J. Huang</w:t>
      </w:r>
      <w:r w:rsidRPr="005309EC">
        <w:rPr>
          <w:color w:val="000000" w:themeColor="text1"/>
        </w:rPr>
        <w:t>*, T. Zhao, C. Liu, K. Zhao, J. Xing, and W. Xiao, 202</w:t>
      </w:r>
      <w:r w:rsidR="00B64FD4">
        <w:rPr>
          <w:color w:val="000000" w:themeColor="text1"/>
        </w:rPr>
        <w:t>1</w:t>
      </w:r>
      <w:r w:rsidRPr="005309EC">
        <w:rPr>
          <w:color w:val="000000" w:themeColor="text1"/>
        </w:rPr>
        <w:t xml:space="preserve">: Rapid increase in summer surface ozone over the North China Plain during 2013-2019: a side effect of particulate matters reduction control?  </w:t>
      </w:r>
      <w:r w:rsidRPr="005309EC">
        <w:rPr>
          <w:i/>
          <w:iCs/>
          <w:color w:val="000000" w:themeColor="text1"/>
        </w:rPr>
        <w:t>Atmospheric Chemistry and Physics</w:t>
      </w:r>
      <w:r w:rsidR="00B56E9A" w:rsidRPr="005309EC">
        <w:rPr>
          <w:i/>
          <w:iCs/>
          <w:color w:val="000000" w:themeColor="text1"/>
        </w:rPr>
        <w:t>,</w:t>
      </w:r>
      <w:r w:rsidR="009809CF" w:rsidRPr="005309EC">
        <w:rPr>
          <w:color w:val="000000" w:themeColor="text1"/>
        </w:rPr>
        <w:t xml:space="preserve"> </w:t>
      </w:r>
      <w:r w:rsidR="00F61C80" w:rsidRPr="005309EC">
        <w:rPr>
          <w:color w:val="000000" w:themeColor="text1"/>
        </w:rPr>
        <w:t>21, 1-16</w:t>
      </w:r>
      <w:r w:rsidR="00B56E9A" w:rsidRPr="005309EC">
        <w:rPr>
          <w:color w:val="000000" w:themeColor="text1"/>
        </w:rPr>
        <w:t xml:space="preserve">, </w:t>
      </w:r>
      <w:hyperlink r:id="rId10" w:history="1">
        <w:r w:rsidR="00F61C80" w:rsidRPr="00B64FD4">
          <w:rPr>
            <w:rStyle w:val="Hyperlink"/>
            <w:rFonts w:eastAsia="Times New Roman"/>
            <w:color w:val="000000" w:themeColor="text1"/>
            <w:u w:val="none"/>
            <w:shd w:val="clear" w:color="auto" w:fill="FFFFFF"/>
          </w:rPr>
          <w:t>https://doi.org/10.5194/acp-21-1-2021</w:t>
        </w:r>
      </w:hyperlink>
      <w:r w:rsidR="00B64FD4">
        <w:rPr>
          <w:rStyle w:val="Hyperlink"/>
          <w:rFonts w:eastAsia="Times New Roman"/>
          <w:color w:val="000000" w:themeColor="text1"/>
          <w:u w:val="none"/>
          <w:shd w:val="clear" w:color="auto" w:fill="FFFFFF"/>
        </w:rPr>
        <w:t>.</w:t>
      </w:r>
    </w:p>
    <w:p w14:paraId="4DA4872C" w14:textId="73996CD5" w:rsidR="00F61C80" w:rsidRPr="005309EC" w:rsidRDefault="00F61C80" w:rsidP="006624D3">
      <w:pPr>
        <w:pStyle w:val="ListParagraph"/>
        <w:widowControl w:val="0"/>
        <w:adjustRightInd w:val="0"/>
        <w:spacing w:line="276" w:lineRule="auto"/>
        <w:ind w:left="446" w:hanging="446"/>
        <w:contextualSpacing w:val="0"/>
        <w:jc w:val="both"/>
        <w:rPr>
          <w:color w:val="000000" w:themeColor="text1"/>
        </w:rPr>
      </w:pPr>
      <w:proofErr w:type="spellStart"/>
      <w:r w:rsidRPr="005309EC">
        <w:rPr>
          <w:color w:val="000000" w:themeColor="text1"/>
        </w:rPr>
        <w:t>Hao</w:t>
      </w:r>
      <w:proofErr w:type="spellEnd"/>
      <w:r w:rsidRPr="005309EC">
        <w:rPr>
          <w:color w:val="000000" w:themeColor="text1"/>
        </w:rPr>
        <w:t xml:space="preserve">, S., X. Cui, </w:t>
      </w:r>
      <w:r w:rsidRPr="005309EC">
        <w:rPr>
          <w:b/>
          <w:color w:val="000000" w:themeColor="text1"/>
        </w:rPr>
        <w:t>J. Huang</w:t>
      </w:r>
      <w:r w:rsidRPr="005309EC">
        <w:rPr>
          <w:color w:val="000000" w:themeColor="text1"/>
        </w:rPr>
        <w:t>, 2021: A new algorithm with square conservative exponential integral for transport equation. Monthly Weather Review, 269-288, https://doi.org/10.1175/MWR-D-20-0049.1</w:t>
      </w:r>
    </w:p>
    <w:p w14:paraId="469E1F8B" w14:textId="28EFF7CD" w:rsidR="001B72E3" w:rsidRPr="00755B32" w:rsidRDefault="001B72E3" w:rsidP="006624D3">
      <w:pPr>
        <w:pStyle w:val="ListParagraph"/>
        <w:widowControl w:val="0"/>
        <w:adjustRightInd w:val="0"/>
        <w:spacing w:line="276" w:lineRule="auto"/>
        <w:ind w:left="446" w:hanging="446"/>
        <w:contextualSpacing w:val="0"/>
        <w:jc w:val="both"/>
      </w:pPr>
      <w:r w:rsidRPr="00755B32">
        <w:t xml:space="preserve">Liu, C., </w:t>
      </w:r>
      <w:r w:rsidRPr="00755B32">
        <w:rPr>
          <w:b/>
          <w:bCs/>
        </w:rPr>
        <w:t>J. Huang*</w:t>
      </w:r>
      <w:r w:rsidRPr="00755B32">
        <w:t>, Y. Wang, X. Tao, C. Hu, L. Deng, J. Xu, H. Xiao, L. Luo, X. Xiao, W. Xiao, 2020: Vertical distribution of PM</w:t>
      </w:r>
      <w:r w:rsidRPr="00755B32">
        <w:rPr>
          <w:vertAlign w:val="subscript"/>
        </w:rPr>
        <w:t>2.5</w:t>
      </w:r>
      <w:r w:rsidRPr="00755B32">
        <w:t xml:space="preserve"> and interactions with the atmospheric boundary layer during the development stage of a heavy haze pollution event. </w:t>
      </w:r>
      <w:r w:rsidRPr="00755B32">
        <w:rPr>
          <w:i/>
          <w:iCs/>
        </w:rPr>
        <w:t>Science of the Total Environment</w:t>
      </w:r>
      <w:r w:rsidRPr="00755B32">
        <w:t>, 704, 135329</w:t>
      </w:r>
      <w:r w:rsidR="00AC610C" w:rsidRPr="00755B32">
        <w:t>.</w:t>
      </w:r>
    </w:p>
    <w:p w14:paraId="3B2CFB87" w14:textId="4BEFD599" w:rsidR="001A316A" w:rsidRPr="00755B32" w:rsidRDefault="001A316A" w:rsidP="006624D3">
      <w:pPr>
        <w:adjustRightInd w:val="0"/>
        <w:spacing w:line="276" w:lineRule="auto"/>
        <w:ind w:left="446" w:hanging="446"/>
        <w:jc w:val="both"/>
      </w:pPr>
      <w:r w:rsidRPr="00755B32">
        <w:rPr>
          <w:color w:val="000000"/>
        </w:rPr>
        <w:t xml:space="preserve">Zhang, X., </w:t>
      </w:r>
      <w:r w:rsidRPr="00755B32">
        <w:rPr>
          <w:b/>
          <w:color w:val="000000"/>
        </w:rPr>
        <w:t>J.</w:t>
      </w:r>
      <w:r w:rsidR="001B72E3" w:rsidRPr="00755B32">
        <w:rPr>
          <w:b/>
          <w:color w:val="000000"/>
        </w:rPr>
        <w:t xml:space="preserve"> </w:t>
      </w:r>
      <w:r w:rsidRPr="00755B32">
        <w:rPr>
          <w:b/>
          <w:color w:val="000000"/>
        </w:rPr>
        <w:t>Huang</w:t>
      </w:r>
      <w:r w:rsidR="001B72E3" w:rsidRPr="00755B32">
        <w:rPr>
          <w:b/>
          <w:color w:val="000000"/>
        </w:rPr>
        <w:t>*</w:t>
      </w:r>
      <w:r w:rsidRPr="00755B32">
        <w:rPr>
          <w:color w:val="000000"/>
        </w:rPr>
        <w:t xml:space="preserve">, G. Li, Y. Wang, C. Liu, K. Zhao, X. Tao, X. Hu, and X. Lee, 2019: Improving lake-breeze simulation with WRF nested LES and lake-model over a large shallow lake, </w:t>
      </w:r>
      <w:r w:rsidRPr="00755B32">
        <w:rPr>
          <w:i/>
        </w:rPr>
        <w:t xml:space="preserve">J. Appl. Meteor. </w:t>
      </w:r>
      <w:proofErr w:type="spellStart"/>
      <w:proofErr w:type="gramStart"/>
      <w:r w:rsidRPr="00755B32">
        <w:rPr>
          <w:i/>
        </w:rPr>
        <w:t>Climatol</w:t>
      </w:r>
      <w:proofErr w:type="spellEnd"/>
      <w:r w:rsidRPr="00755B32">
        <w:t>.,</w:t>
      </w:r>
      <w:proofErr w:type="gramEnd"/>
      <w:r w:rsidRPr="00755B32">
        <w:t xml:space="preserve"> DOI: 10.1175/JAMC-D-18-0282.</w:t>
      </w:r>
      <w:r w:rsidR="00AC610C" w:rsidRPr="00755B32">
        <w:t>1.</w:t>
      </w:r>
    </w:p>
    <w:p w14:paraId="47BA3053" w14:textId="5697C54E" w:rsidR="001A316A" w:rsidRPr="00755B32" w:rsidRDefault="001A316A" w:rsidP="006624D3">
      <w:pPr>
        <w:adjustRightInd w:val="0"/>
        <w:spacing w:line="276" w:lineRule="auto"/>
        <w:ind w:left="446" w:hanging="446"/>
        <w:jc w:val="both"/>
      </w:pPr>
      <w:r w:rsidRPr="00755B32">
        <w:t xml:space="preserve">Zhao, K., Y. </w:t>
      </w:r>
      <w:proofErr w:type="spellStart"/>
      <w:r w:rsidRPr="00755B32">
        <w:t>Bao</w:t>
      </w:r>
      <w:proofErr w:type="spellEnd"/>
      <w:r w:rsidRPr="00755B32">
        <w:t xml:space="preserve">, </w:t>
      </w:r>
      <w:r w:rsidRPr="00755B32">
        <w:rPr>
          <w:b/>
        </w:rPr>
        <w:t>J. Huan</w:t>
      </w:r>
      <w:r w:rsidRPr="00755B32">
        <w:t>g</w:t>
      </w:r>
      <w:r w:rsidR="001B72E3" w:rsidRPr="00755B32">
        <w:t>*,</w:t>
      </w:r>
      <w:r w:rsidRPr="00755B32">
        <w:t xml:space="preserve"> et al., 2019: A high-resolution modeling study of a heat wave-driven ozone exceedance event in New York City and surrounding regions. Atmos. Environ. </w:t>
      </w:r>
      <w:hyperlink r:id="rId11" w:tgtFrame="_blank" w:tooltip="Persistent link using digital object identifier" w:history="1">
        <w:r w:rsidRPr="00755B32">
          <w:rPr>
            <w:rStyle w:val="Hyperlink"/>
            <w:color w:val="000000" w:themeColor="text1"/>
            <w:u w:val="none"/>
          </w:rPr>
          <w:t>https://doi.org/10.1016/j.atmosenv.2018.10.059</w:t>
        </w:r>
      </w:hyperlink>
      <w:r w:rsidR="0002703C" w:rsidRPr="00755B32">
        <w:rPr>
          <w:color w:val="000000" w:themeColor="text1"/>
        </w:rPr>
        <w:t>.</w:t>
      </w:r>
    </w:p>
    <w:p w14:paraId="4CDCC887" w14:textId="77777777" w:rsidR="001A316A" w:rsidRPr="00755B32" w:rsidRDefault="001A316A" w:rsidP="00662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76" w:lineRule="auto"/>
        <w:ind w:left="446" w:hanging="446"/>
        <w:jc w:val="both"/>
        <w:rPr>
          <w:rFonts w:eastAsia="Times New Roman"/>
          <w:color w:val="000000"/>
        </w:rPr>
      </w:pPr>
      <w:r w:rsidRPr="00755B32">
        <w:rPr>
          <w:rFonts w:eastAsia="Times New Roman"/>
          <w:color w:val="000000"/>
        </w:rPr>
        <w:t xml:space="preserve">Liu, C., E. </w:t>
      </w:r>
      <w:proofErr w:type="spellStart"/>
      <w:r w:rsidRPr="00755B32">
        <w:rPr>
          <w:rFonts w:eastAsia="Times New Roman"/>
          <w:color w:val="000000"/>
        </w:rPr>
        <w:t>Fedorovich</w:t>
      </w:r>
      <w:proofErr w:type="spellEnd"/>
      <w:r w:rsidRPr="00755B32">
        <w:rPr>
          <w:rFonts w:eastAsia="Times New Roman"/>
          <w:color w:val="000000"/>
        </w:rPr>
        <w:t xml:space="preserve">, </w:t>
      </w:r>
      <w:proofErr w:type="gramStart"/>
      <w:r w:rsidRPr="00755B32">
        <w:rPr>
          <w:rFonts w:eastAsia="Times New Roman"/>
          <w:b/>
          <w:color w:val="000000"/>
        </w:rPr>
        <w:t>J</w:t>
      </w:r>
      <w:proofErr w:type="gramEnd"/>
      <w:r w:rsidRPr="00755B32">
        <w:rPr>
          <w:rFonts w:eastAsia="Times New Roman"/>
          <w:b/>
          <w:color w:val="000000"/>
        </w:rPr>
        <w:t>. Huang</w:t>
      </w:r>
      <w:r w:rsidR="00A62848" w:rsidRPr="00755B32">
        <w:rPr>
          <w:rFonts w:eastAsia="Times New Roman"/>
          <w:b/>
          <w:color w:val="000000"/>
        </w:rPr>
        <w:t>*</w:t>
      </w:r>
      <w:r w:rsidRPr="00755B32">
        <w:rPr>
          <w:rFonts w:eastAsia="Times New Roman"/>
          <w:color w:val="000000"/>
        </w:rPr>
        <w:t xml:space="preserve">, X. M., Hu, Y. Wang, and X. Lee, 2019: Impact of aerosol shortwave radiative heating on entrainment in the atmospheric convective boundary layer: a large-eddy simulation study. </w:t>
      </w:r>
      <w:r w:rsidRPr="00755B32">
        <w:rPr>
          <w:rFonts w:eastAsia="Times New Roman"/>
          <w:i/>
          <w:color w:val="000000"/>
        </w:rPr>
        <w:t>J. Atmos. Sci.</w:t>
      </w:r>
      <w:r w:rsidRPr="00755B32">
        <w:rPr>
          <w:rFonts w:eastAsia="Times New Roman"/>
          <w:color w:val="000000"/>
        </w:rPr>
        <w:t>, 76(3), 785-799</w:t>
      </w:r>
      <w:r w:rsidR="00A62848" w:rsidRPr="00755B32">
        <w:rPr>
          <w:rFonts w:eastAsia="Times New Roman"/>
          <w:color w:val="000000"/>
        </w:rPr>
        <w:t>.</w:t>
      </w:r>
    </w:p>
    <w:p w14:paraId="4D05BDDB" w14:textId="77777777" w:rsidR="001A316A" w:rsidRPr="00755B32" w:rsidRDefault="001A316A" w:rsidP="006624D3">
      <w:pPr>
        <w:pStyle w:val="HTMLPreformatted"/>
        <w:shd w:val="clear" w:color="auto" w:fill="FFFFFF"/>
        <w:adjustRightInd w:val="0"/>
        <w:spacing w:line="276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Liu, C., </w:t>
      </w:r>
      <w:r w:rsidRPr="00755B32">
        <w:rPr>
          <w:rFonts w:ascii="Times New Roman" w:hAnsi="Times New Roman" w:cs="Times New Roman"/>
          <w:b/>
          <w:color w:val="000000"/>
          <w:sz w:val="24"/>
          <w:szCs w:val="24"/>
        </w:rPr>
        <w:t>J. Huang</w:t>
      </w:r>
      <w:r w:rsidR="00A62848" w:rsidRPr="00755B32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, E. </w:t>
      </w:r>
      <w:proofErr w:type="spellStart"/>
      <w:r w:rsidRPr="00755B32">
        <w:rPr>
          <w:rFonts w:ascii="Times New Roman" w:hAnsi="Times New Roman" w:cs="Times New Roman"/>
          <w:color w:val="000000"/>
          <w:sz w:val="24"/>
          <w:szCs w:val="24"/>
        </w:rPr>
        <w:t>Fedorovich</w:t>
      </w:r>
      <w:proofErr w:type="spellEnd"/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, X.M. Hu, Y. Wang, and X. Lee, 2018: The effect of aerosol radiative heating on turbulence statistics and spectra in the atmospheric convective boundary layer: A large-eddy simulation study. </w:t>
      </w:r>
      <w:r w:rsidRPr="00755B32">
        <w:rPr>
          <w:rFonts w:ascii="Times New Roman" w:hAnsi="Times New Roman" w:cs="Times New Roman"/>
          <w:i/>
          <w:color w:val="000000"/>
          <w:sz w:val="24"/>
          <w:szCs w:val="24"/>
        </w:rPr>
        <w:t>Atmos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., 9(9), 347. </w:t>
      </w:r>
      <w:r w:rsidR="00A62848"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515A17" w14:textId="77777777" w:rsidR="001A316A" w:rsidRPr="00755B32" w:rsidRDefault="001A316A" w:rsidP="006624D3">
      <w:pPr>
        <w:pStyle w:val="HTMLPreformatted"/>
        <w:shd w:val="clear" w:color="auto" w:fill="FFFFFF"/>
        <w:adjustRightInd w:val="0"/>
        <w:spacing w:line="276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B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Liu, C., E. </w:t>
      </w:r>
      <w:proofErr w:type="spellStart"/>
      <w:r w:rsidRPr="00755B32">
        <w:rPr>
          <w:rFonts w:ascii="Times New Roman" w:hAnsi="Times New Roman" w:cs="Times New Roman"/>
          <w:color w:val="000000"/>
          <w:sz w:val="24"/>
          <w:szCs w:val="24"/>
        </w:rPr>
        <w:t>Fedorovich</w:t>
      </w:r>
      <w:proofErr w:type="spellEnd"/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, E., and </w:t>
      </w:r>
      <w:r w:rsidRPr="00755B32">
        <w:rPr>
          <w:rFonts w:ascii="Times New Roman" w:hAnsi="Times New Roman" w:cs="Times New Roman"/>
          <w:b/>
          <w:color w:val="000000"/>
          <w:sz w:val="24"/>
          <w:szCs w:val="24"/>
        </w:rPr>
        <w:t>J.</w:t>
      </w:r>
      <w:r w:rsidR="00A62848" w:rsidRPr="00755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55B32">
        <w:rPr>
          <w:rFonts w:ascii="Times New Roman" w:hAnsi="Times New Roman" w:cs="Times New Roman"/>
          <w:b/>
          <w:color w:val="000000"/>
          <w:sz w:val="24"/>
          <w:szCs w:val="24"/>
        </w:rPr>
        <w:t>Huang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 xml:space="preserve">, 2018: Revisiting entrainment relationships for shear‐free and sheared convective boundary layers through large‐eddy simulations. </w:t>
      </w:r>
      <w:r w:rsidRPr="00755B32">
        <w:rPr>
          <w:rFonts w:ascii="Times New Roman" w:hAnsi="Times New Roman" w:cs="Times New Roman"/>
          <w:i/>
          <w:color w:val="000000"/>
          <w:sz w:val="24"/>
          <w:szCs w:val="24"/>
        </w:rPr>
        <w:t>Q. J. Roy. Meteor. Soc</w:t>
      </w:r>
      <w:r w:rsidRPr="00755B32">
        <w:rPr>
          <w:rFonts w:ascii="Times New Roman" w:hAnsi="Times New Roman" w:cs="Times New Roman"/>
          <w:color w:val="000000"/>
          <w:sz w:val="24"/>
          <w:szCs w:val="24"/>
        </w:rPr>
        <w:t>., 144(716), 2182-2195.</w:t>
      </w:r>
    </w:p>
    <w:p w14:paraId="7BFA14E5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</w:pPr>
      <w:r w:rsidRPr="00755B32">
        <w:rPr>
          <w:b/>
          <w:color w:val="000000"/>
        </w:rPr>
        <w:t>Huang, J</w:t>
      </w:r>
      <w:r w:rsidR="00A62848" w:rsidRPr="00755B32">
        <w:rPr>
          <w:b/>
          <w:color w:val="000000"/>
        </w:rPr>
        <w:t>.</w:t>
      </w:r>
      <w:r w:rsidRPr="00755B32">
        <w:rPr>
          <w:color w:val="000000"/>
        </w:rPr>
        <w:t xml:space="preserve">, J. McQueen, J. </w:t>
      </w:r>
      <w:proofErr w:type="spellStart"/>
      <w:r w:rsidRPr="00755B32">
        <w:rPr>
          <w:color w:val="000000"/>
        </w:rPr>
        <w:t>Wilczak</w:t>
      </w:r>
      <w:proofErr w:type="spellEnd"/>
      <w:r w:rsidRPr="00755B32">
        <w:rPr>
          <w:color w:val="000000"/>
        </w:rPr>
        <w:t xml:space="preserve">, </w:t>
      </w:r>
      <w:proofErr w:type="gramStart"/>
      <w:r w:rsidRPr="00755B32">
        <w:rPr>
          <w:color w:val="000000"/>
        </w:rPr>
        <w:t>et</w:t>
      </w:r>
      <w:proofErr w:type="gramEnd"/>
      <w:r w:rsidRPr="00755B32">
        <w:rPr>
          <w:color w:val="000000"/>
        </w:rPr>
        <w:t xml:space="preserve"> al., 2017: Improving NOAA NAQFC PM</w:t>
      </w:r>
      <w:r w:rsidRPr="00755B32">
        <w:rPr>
          <w:color w:val="000000"/>
          <w:vertAlign w:val="subscript"/>
        </w:rPr>
        <w:t>2.5</w:t>
      </w:r>
      <w:r w:rsidRPr="00755B32">
        <w:rPr>
          <w:color w:val="000000"/>
        </w:rPr>
        <w:t xml:space="preserve"> predictions with a bias correction approach, </w:t>
      </w:r>
      <w:proofErr w:type="spellStart"/>
      <w:r w:rsidRPr="00755B32">
        <w:rPr>
          <w:i/>
          <w:color w:val="000000"/>
        </w:rPr>
        <w:t>Wea</w:t>
      </w:r>
      <w:proofErr w:type="spellEnd"/>
      <w:r w:rsidRPr="00755B32">
        <w:rPr>
          <w:i/>
          <w:color w:val="000000"/>
        </w:rPr>
        <w:t>. Forecasting</w:t>
      </w:r>
      <w:r w:rsidRPr="00755B32">
        <w:rPr>
          <w:color w:val="000000"/>
        </w:rPr>
        <w:t xml:space="preserve">, 32:407-421, </w:t>
      </w:r>
      <w:proofErr w:type="spellStart"/>
      <w:r w:rsidRPr="00755B32">
        <w:t>doi</w:t>
      </w:r>
      <w:proofErr w:type="spellEnd"/>
      <w:r w:rsidRPr="00755B32">
        <w:t>: 10.1175/WAF-D-16-0118.1.</w:t>
      </w:r>
    </w:p>
    <w:p w14:paraId="44008ECD" w14:textId="267D200D" w:rsidR="001A316A" w:rsidRPr="00755B32" w:rsidRDefault="001A316A" w:rsidP="00DE31A9">
      <w:pPr>
        <w:adjustRightInd w:val="0"/>
        <w:spacing w:line="276" w:lineRule="auto"/>
        <w:ind w:left="446" w:hanging="446"/>
        <w:jc w:val="both"/>
        <w:rPr>
          <w:color w:val="000000"/>
        </w:rPr>
      </w:pPr>
      <w:r w:rsidRPr="00755B32">
        <w:rPr>
          <w:color w:val="000000"/>
        </w:rPr>
        <w:t xml:space="preserve">Wang, Y., Y. </w:t>
      </w:r>
      <w:proofErr w:type="gramStart"/>
      <w:r w:rsidRPr="00755B32">
        <w:rPr>
          <w:color w:val="000000"/>
        </w:rPr>
        <w:t>Gao</w:t>
      </w:r>
      <w:proofErr w:type="gramEnd"/>
      <w:r w:rsidRPr="00755B32">
        <w:rPr>
          <w:color w:val="000000"/>
        </w:rPr>
        <w:t xml:space="preserve">, H. Qin, </w:t>
      </w:r>
      <w:r w:rsidRPr="00755B32">
        <w:rPr>
          <w:b/>
          <w:color w:val="000000"/>
        </w:rPr>
        <w:t>J.-P. Huang</w:t>
      </w:r>
      <w:r w:rsidR="00A62848" w:rsidRPr="00755B32">
        <w:rPr>
          <w:b/>
          <w:color w:val="000000"/>
        </w:rPr>
        <w:t>*,</w:t>
      </w:r>
      <w:r w:rsidRPr="00755B32">
        <w:rPr>
          <w:color w:val="000000"/>
        </w:rPr>
        <w:t xml:space="preserve"> et al., 2017: Spatiotemporal Characteristics of Lake Breezes over Lake </w:t>
      </w:r>
      <w:proofErr w:type="spellStart"/>
      <w:r w:rsidRPr="00755B32">
        <w:rPr>
          <w:color w:val="000000"/>
        </w:rPr>
        <w:t>Taihu</w:t>
      </w:r>
      <w:proofErr w:type="spellEnd"/>
      <w:r w:rsidRPr="00755B32">
        <w:rPr>
          <w:color w:val="000000"/>
        </w:rPr>
        <w:t xml:space="preserve">, China, </w:t>
      </w:r>
      <w:r w:rsidRPr="00755B32">
        <w:rPr>
          <w:i/>
        </w:rPr>
        <w:t xml:space="preserve">J. Appl. Meteor. </w:t>
      </w:r>
      <w:proofErr w:type="spellStart"/>
      <w:proofErr w:type="gramStart"/>
      <w:r w:rsidRPr="00755B32">
        <w:rPr>
          <w:i/>
        </w:rPr>
        <w:t>Climatol</w:t>
      </w:r>
      <w:proofErr w:type="spellEnd"/>
      <w:r w:rsidRPr="00755B32">
        <w:t>.</w:t>
      </w:r>
      <w:proofErr w:type="gramEnd"/>
      <w:r w:rsidRPr="00755B32">
        <w:t xml:space="preserve">, 56:2053-2065, </w:t>
      </w:r>
      <w:proofErr w:type="spellStart"/>
      <w:r w:rsidRPr="00755B32">
        <w:t>doi</w:t>
      </w:r>
      <w:proofErr w:type="spellEnd"/>
      <w:r w:rsidRPr="00755B32">
        <w:t>: 10.1175/JAMC-D-1</w:t>
      </w:r>
      <w:r w:rsidR="003F58E5">
        <w:t>6-0220.1.</w:t>
      </w:r>
      <w:bookmarkStart w:id="2" w:name="_GoBack"/>
      <w:bookmarkEnd w:id="2"/>
    </w:p>
    <w:p w14:paraId="647320D1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  <w:rPr>
          <w:b/>
          <w:color w:val="000000"/>
        </w:rPr>
      </w:pPr>
      <w:r w:rsidRPr="00755B32">
        <w:rPr>
          <w:color w:val="000000"/>
        </w:rPr>
        <w:t xml:space="preserve">Lee, P., J. McQueen, I. </w:t>
      </w:r>
      <w:proofErr w:type="spellStart"/>
      <w:r w:rsidRPr="00755B32">
        <w:rPr>
          <w:color w:val="000000"/>
        </w:rPr>
        <w:t>Stajner</w:t>
      </w:r>
      <w:proofErr w:type="spellEnd"/>
      <w:r w:rsidRPr="00755B32">
        <w:rPr>
          <w:color w:val="000000"/>
        </w:rPr>
        <w:t xml:space="preserve">, </w:t>
      </w:r>
      <w:r w:rsidRPr="00755B32">
        <w:rPr>
          <w:b/>
          <w:color w:val="000000"/>
        </w:rPr>
        <w:t>J. Huang</w:t>
      </w:r>
      <w:r w:rsidRPr="00755B32">
        <w:rPr>
          <w:color w:val="000000"/>
        </w:rPr>
        <w:t xml:space="preserve">, et al., 2017: </w:t>
      </w:r>
      <w:r w:rsidRPr="00755B32">
        <w:t xml:space="preserve">NAQFC Developmental Forecast Guidance for Fine Particulate Matter (PM2.5), </w:t>
      </w:r>
      <w:proofErr w:type="spellStart"/>
      <w:r w:rsidRPr="00755B32">
        <w:rPr>
          <w:i/>
          <w:color w:val="000000"/>
        </w:rPr>
        <w:t>Wea</w:t>
      </w:r>
      <w:proofErr w:type="spellEnd"/>
      <w:r w:rsidRPr="00755B32">
        <w:rPr>
          <w:i/>
          <w:color w:val="000000"/>
        </w:rPr>
        <w:t xml:space="preserve">. Forecasting, </w:t>
      </w:r>
      <w:r w:rsidRPr="00755B32">
        <w:rPr>
          <w:color w:val="000000"/>
        </w:rPr>
        <w:t xml:space="preserve">32:343-360, </w:t>
      </w:r>
      <w:proofErr w:type="spellStart"/>
      <w:r w:rsidRPr="00755B32">
        <w:rPr>
          <w:color w:val="000000"/>
        </w:rPr>
        <w:t>doi</w:t>
      </w:r>
      <w:proofErr w:type="spellEnd"/>
      <w:r w:rsidRPr="00755B32">
        <w:rPr>
          <w:color w:val="000000"/>
        </w:rPr>
        <w:t>:</w:t>
      </w:r>
      <w:r w:rsidRPr="00755B32">
        <w:t xml:space="preserve"> 10.1175/WAF-D-15-0163.1.</w:t>
      </w:r>
      <w:r w:rsidRPr="00755B32">
        <w:rPr>
          <w:b/>
          <w:color w:val="000000"/>
        </w:rPr>
        <w:t xml:space="preserve"> </w:t>
      </w:r>
    </w:p>
    <w:p w14:paraId="2FBEE3AB" w14:textId="455ED31F" w:rsidR="001A316A" w:rsidRPr="00755B32" w:rsidRDefault="001A316A" w:rsidP="00DE31A9">
      <w:pPr>
        <w:adjustRightInd w:val="0"/>
        <w:spacing w:line="276" w:lineRule="auto"/>
        <w:ind w:left="446" w:hanging="446"/>
        <w:jc w:val="both"/>
        <w:rPr>
          <w:color w:val="000000"/>
        </w:rPr>
      </w:pPr>
      <w:r w:rsidRPr="00755B32">
        <w:rPr>
          <w:color w:val="000000"/>
        </w:rPr>
        <w:t xml:space="preserve">Hu, X., </w:t>
      </w:r>
      <w:r w:rsidRPr="00755B32">
        <w:rPr>
          <w:b/>
          <w:bCs/>
          <w:color w:val="000000"/>
        </w:rPr>
        <w:t>J</w:t>
      </w:r>
      <w:r w:rsidRPr="00755B32">
        <w:rPr>
          <w:b/>
          <w:color w:val="000000"/>
        </w:rPr>
        <w:t>. Huang</w:t>
      </w:r>
      <w:r w:rsidRPr="00755B32">
        <w:rPr>
          <w:color w:val="000000"/>
        </w:rPr>
        <w:t xml:space="preserve">, et al. 2016: Advances in Boundary-Layer/Air Pollution Meteorology, </w:t>
      </w:r>
      <w:r w:rsidRPr="00755B32">
        <w:rPr>
          <w:i/>
          <w:color w:val="000000"/>
        </w:rPr>
        <w:t xml:space="preserve">Advance </w:t>
      </w:r>
      <w:proofErr w:type="spellStart"/>
      <w:r w:rsidRPr="00755B32">
        <w:rPr>
          <w:i/>
          <w:color w:val="000000"/>
        </w:rPr>
        <w:t>Meteorol</w:t>
      </w:r>
      <w:proofErr w:type="spellEnd"/>
      <w:r w:rsidRPr="00755B32">
        <w:rPr>
          <w:color w:val="000000"/>
        </w:rPr>
        <w:t>.</w:t>
      </w:r>
      <w:r w:rsidR="00DE31A9">
        <w:rPr>
          <w:color w:val="000000"/>
        </w:rPr>
        <w:t>,</w:t>
      </w:r>
      <w:r w:rsidRPr="00755B32">
        <w:rPr>
          <w:color w:val="000000"/>
        </w:rPr>
        <w:t xml:space="preserve"> </w:t>
      </w:r>
      <w:r w:rsidR="00DE31A9">
        <w:t>2825019,</w:t>
      </w:r>
      <w:r w:rsidR="009B6BF6">
        <w:t xml:space="preserve"> </w:t>
      </w:r>
      <w:r w:rsidRPr="00755B32">
        <w:t>https://www.hindawi.com/journals/amete/2016/2825019</w:t>
      </w:r>
      <w:r w:rsidR="00B04C2C">
        <w:t>.</w:t>
      </w:r>
    </w:p>
    <w:p w14:paraId="4930E69F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  <w:rPr>
          <w:color w:val="000000"/>
        </w:rPr>
      </w:pPr>
      <w:r w:rsidRPr="00755B32">
        <w:rPr>
          <w:b/>
          <w:color w:val="000000"/>
        </w:rPr>
        <w:t>Huang. J.,</w:t>
      </w:r>
      <w:r w:rsidRPr="00755B32">
        <w:rPr>
          <w:color w:val="000000"/>
        </w:rPr>
        <w:t xml:space="preserve"> C. Zhou, X. Lee, et al., 2013: The effects of rapid urbanization on the levels in tropospheric nitrogen dioxide and ozone over East China, </w:t>
      </w:r>
      <w:r w:rsidRPr="00755B32">
        <w:rPr>
          <w:i/>
          <w:color w:val="000000"/>
        </w:rPr>
        <w:t>Atmos. Environ</w:t>
      </w:r>
      <w:r w:rsidRPr="00755B32">
        <w:rPr>
          <w:color w:val="000000"/>
        </w:rPr>
        <w:t xml:space="preserve">. 77: 558-567. </w:t>
      </w:r>
    </w:p>
    <w:p w14:paraId="740C30E2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</w:pPr>
      <w:r w:rsidRPr="00755B32">
        <w:rPr>
          <w:color w:val="000000"/>
        </w:rPr>
        <w:t xml:space="preserve">Lee. X., </w:t>
      </w:r>
      <w:r w:rsidRPr="00755B32">
        <w:rPr>
          <w:b/>
          <w:color w:val="000000"/>
        </w:rPr>
        <w:t>J. Huang</w:t>
      </w:r>
      <w:r w:rsidRPr="00755B32">
        <w:rPr>
          <w:color w:val="000000"/>
        </w:rPr>
        <w:t xml:space="preserve">, E. Patton, 2012: A large-eddy simulation study of water </w:t>
      </w:r>
      <w:proofErr w:type="spellStart"/>
      <w:r w:rsidRPr="00755B32">
        <w:rPr>
          <w:color w:val="000000"/>
        </w:rPr>
        <w:t>vapour</w:t>
      </w:r>
      <w:proofErr w:type="spellEnd"/>
      <w:r w:rsidRPr="00755B32">
        <w:rPr>
          <w:color w:val="000000"/>
        </w:rPr>
        <w:t xml:space="preserve"> and carbon dioxide isotopes in the atmospheric boundary layer, </w:t>
      </w:r>
      <w:r w:rsidRPr="00755B32">
        <w:rPr>
          <w:i/>
        </w:rPr>
        <w:t xml:space="preserve">Boundary-Layer </w:t>
      </w:r>
      <w:proofErr w:type="spellStart"/>
      <w:r w:rsidRPr="00755B32">
        <w:rPr>
          <w:i/>
        </w:rPr>
        <w:t>Meteorol</w:t>
      </w:r>
      <w:proofErr w:type="spellEnd"/>
      <w:r w:rsidRPr="00755B32">
        <w:rPr>
          <w:i/>
        </w:rPr>
        <w:t>.,</w:t>
      </w:r>
      <w:r w:rsidRPr="00755B32">
        <w:t xml:space="preserve"> 145:229-248, </w:t>
      </w:r>
      <w:proofErr w:type="spellStart"/>
      <w:r w:rsidRPr="00755B32">
        <w:t>doi</w:t>
      </w:r>
      <w:proofErr w:type="spellEnd"/>
      <w:r w:rsidRPr="00755B32">
        <w:t>: 10.1007/s10546-011-9631-3.</w:t>
      </w:r>
    </w:p>
    <w:p w14:paraId="12BC471D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  <w:rPr>
          <w:i/>
        </w:rPr>
      </w:pPr>
      <w:r w:rsidRPr="00755B32">
        <w:rPr>
          <w:b/>
          <w:color w:val="000000"/>
        </w:rPr>
        <w:t>Huang, J.</w:t>
      </w:r>
      <w:r w:rsidRPr="00755B32">
        <w:rPr>
          <w:color w:val="000000"/>
        </w:rPr>
        <w:t xml:space="preserve">, X. Lee, and E. Patton, 2009, </w:t>
      </w:r>
      <w:r w:rsidRPr="00755B32">
        <w:t xml:space="preserve">Dissimilarity of scalar transport in the convective boundary layer in inhomogeneous landscapes, </w:t>
      </w:r>
      <w:r w:rsidRPr="00755B32">
        <w:rPr>
          <w:i/>
        </w:rPr>
        <w:t xml:space="preserve">Boundary-Layer </w:t>
      </w:r>
      <w:proofErr w:type="spellStart"/>
      <w:r w:rsidRPr="00755B32">
        <w:rPr>
          <w:i/>
        </w:rPr>
        <w:t>Meteorol</w:t>
      </w:r>
      <w:proofErr w:type="spellEnd"/>
      <w:r w:rsidRPr="00755B32">
        <w:rPr>
          <w:i/>
        </w:rPr>
        <w:t>.,</w:t>
      </w:r>
      <w:r w:rsidRPr="00755B32">
        <w:t xml:space="preserve"> 130:327-345. </w:t>
      </w:r>
    </w:p>
    <w:p w14:paraId="5C00E47F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  <w:rPr>
          <w:color w:val="000000"/>
        </w:rPr>
      </w:pPr>
      <w:r w:rsidRPr="00755B32">
        <w:rPr>
          <w:b/>
          <w:color w:val="000000"/>
        </w:rPr>
        <w:t>Huang, J.</w:t>
      </w:r>
      <w:r w:rsidRPr="00755B32">
        <w:rPr>
          <w:color w:val="000000"/>
        </w:rPr>
        <w:t xml:space="preserve">, X. Lee, and E. Patton, 2008, A Modeling Study of Flux Imbalance and the Influence of Entrainment in the Convective Boundary Layer, </w:t>
      </w:r>
      <w:r w:rsidRPr="00755B32">
        <w:rPr>
          <w:i/>
        </w:rPr>
        <w:t xml:space="preserve">Boundary-Layer </w:t>
      </w:r>
      <w:proofErr w:type="spellStart"/>
      <w:r w:rsidRPr="00755B32">
        <w:rPr>
          <w:i/>
        </w:rPr>
        <w:t>Meteorol</w:t>
      </w:r>
      <w:proofErr w:type="spellEnd"/>
      <w:r w:rsidRPr="00755B32">
        <w:rPr>
          <w:i/>
        </w:rPr>
        <w:t>.</w:t>
      </w:r>
      <w:r w:rsidRPr="00755B32">
        <w:t>, 127:273-292.</w:t>
      </w:r>
    </w:p>
    <w:p w14:paraId="294AC87C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</w:pPr>
      <w:r w:rsidRPr="00755B32">
        <w:rPr>
          <w:rStyle w:val="Strong"/>
          <w:b w:val="0"/>
        </w:rPr>
        <w:t>Zhang, Y.</w:t>
      </w:r>
      <w:r w:rsidRPr="00755B32">
        <w:t xml:space="preserve">, </w:t>
      </w:r>
      <w:r w:rsidRPr="00755B32">
        <w:rPr>
          <w:b/>
        </w:rPr>
        <w:t>J. Huang</w:t>
      </w:r>
      <w:r w:rsidRPr="00755B32">
        <w:t xml:space="preserve">, D. </w:t>
      </w:r>
      <w:proofErr w:type="spellStart"/>
      <w:r w:rsidRPr="00755B32">
        <w:t>Henze</w:t>
      </w:r>
      <w:proofErr w:type="spellEnd"/>
      <w:r w:rsidRPr="00755B32">
        <w:t xml:space="preserve">, and J. Seinfeld, 2007, </w:t>
      </w:r>
      <w:proofErr w:type="gramStart"/>
      <w:r w:rsidRPr="00755B32">
        <w:t>The</w:t>
      </w:r>
      <w:proofErr w:type="gramEnd"/>
      <w:r w:rsidRPr="00755B32">
        <w:t xml:space="preserve"> Role of Isoprene in Secondary Organic Aerosol Formation on a Regional Scale, </w:t>
      </w:r>
      <w:r w:rsidRPr="00755B32">
        <w:rPr>
          <w:i/>
        </w:rPr>
        <w:t xml:space="preserve">J. </w:t>
      </w:r>
      <w:proofErr w:type="spellStart"/>
      <w:r w:rsidRPr="00755B32">
        <w:rPr>
          <w:i/>
        </w:rPr>
        <w:t>Geophys</w:t>
      </w:r>
      <w:proofErr w:type="spellEnd"/>
      <w:r w:rsidRPr="00755B32">
        <w:rPr>
          <w:i/>
        </w:rPr>
        <w:t>. Res.</w:t>
      </w:r>
      <w:r w:rsidRPr="00755B32">
        <w:t>, doi</w:t>
      </w:r>
      <w:proofErr w:type="gramStart"/>
      <w:r w:rsidRPr="00755B32">
        <w:t>:10.1029</w:t>
      </w:r>
      <w:proofErr w:type="gramEnd"/>
      <w:r w:rsidRPr="00755B32">
        <w:t>/2007JD008675.</w:t>
      </w:r>
    </w:p>
    <w:p w14:paraId="34FA098D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  <w:rPr>
          <w:color w:val="000000"/>
        </w:rPr>
      </w:pPr>
      <w:r w:rsidRPr="00755B32">
        <w:rPr>
          <w:b/>
        </w:rPr>
        <w:t>Huang, J.</w:t>
      </w:r>
      <w:r w:rsidRPr="00755B32">
        <w:t xml:space="preserve">, J. Fung, and K. Lau, 2006, Integrated Processes Analysis and Systematic Meteorological Classification of Ozone Episodes, </w:t>
      </w:r>
      <w:r w:rsidRPr="00755B32">
        <w:rPr>
          <w:i/>
        </w:rPr>
        <w:t xml:space="preserve">J. </w:t>
      </w:r>
      <w:proofErr w:type="spellStart"/>
      <w:r w:rsidRPr="00755B32">
        <w:rPr>
          <w:i/>
        </w:rPr>
        <w:t>Geophys</w:t>
      </w:r>
      <w:proofErr w:type="spellEnd"/>
      <w:r w:rsidRPr="00755B32">
        <w:rPr>
          <w:i/>
        </w:rPr>
        <w:t>. Res.</w:t>
      </w:r>
      <w:r w:rsidRPr="00755B32">
        <w:t>, 111, D20309, doi</w:t>
      </w:r>
      <w:proofErr w:type="gramStart"/>
      <w:r w:rsidRPr="00755B32">
        <w:t>:10.1029</w:t>
      </w:r>
      <w:proofErr w:type="gramEnd"/>
      <w:r w:rsidRPr="00755B32">
        <w:t>/2005JD007012.</w:t>
      </w:r>
    </w:p>
    <w:p w14:paraId="774D2B27" w14:textId="77777777" w:rsidR="001A316A" w:rsidRPr="00755B32" w:rsidRDefault="001A316A" w:rsidP="00DE31A9">
      <w:pPr>
        <w:adjustRightInd w:val="0"/>
        <w:spacing w:line="276" w:lineRule="auto"/>
        <w:ind w:left="446" w:hanging="446"/>
        <w:jc w:val="both"/>
      </w:pPr>
      <w:r w:rsidRPr="00755B32">
        <w:rPr>
          <w:b/>
        </w:rPr>
        <w:t>Huang, J.</w:t>
      </w:r>
      <w:r w:rsidRPr="00755B32">
        <w:t xml:space="preserve">, J. Fung, K. Lau, and Y. Qin, 2005, </w:t>
      </w:r>
      <w:r w:rsidRPr="00755B32">
        <w:rPr>
          <w:bCs/>
        </w:rPr>
        <w:t xml:space="preserve">Numerical Simulation and Process Analysis of Typhoon-related Ozone Episodes in Hong Kong, </w:t>
      </w:r>
      <w:r w:rsidRPr="00755B32">
        <w:rPr>
          <w:bCs/>
          <w:i/>
        </w:rPr>
        <w:t xml:space="preserve">J. </w:t>
      </w:r>
      <w:proofErr w:type="spellStart"/>
      <w:r w:rsidRPr="00755B32">
        <w:rPr>
          <w:bCs/>
          <w:i/>
        </w:rPr>
        <w:t>Geophys</w:t>
      </w:r>
      <w:proofErr w:type="spellEnd"/>
      <w:r w:rsidRPr="00755B32">
        <w:rPr>
          <w:bCs/>
          <w:i/>
        </w:rPr>
        <w:t>. Res</w:t>
      </w:r>
      <w:r w:rsidRPr="00755B32">
        <w:rPr>
          <w:bCs/>
        </w:rPr>
        <w:t>., 1</w:t>
      </w:r>
      <w:r w:rsidRPr="00755B32">
        <w:t>10, D05301, doi</w:t>
      </w:r>
      <w:proofErr w:type="gramStart"/>
      <w:r w:rsidRPr="00755B32">
        <w:t>:10.1029</w:t>
      </w:r>
      <w:proofErr w:type="gramEnd"/>
      <w:r w:rsidRPr="00755B32">
        <w:t>/2004JD004914.</w:t>
      </w:r>
    </w:p>
    <w:sectPr w:rsidR="001A316A" w:rsidRPr="00755B3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1119" w14:textId="77777777" w:rsidR="00A63EA8" w:rsidRDefault="00A63EA8" w:rsidP="00D81152">
      <w:r>
        <w:separator/>
      </w:r>
    </w:p>
  </w:endnote>
  <w:endnote w:type="continuationSeparator" w:id="0">
    <w:p w14:paraId="49EFEEF7" w14:textId="77777777" w:rsidR="00A63EA8" w:rsidRDefault="00A63EA8" w:rsidP="00D8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183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22310" w14:textId="501FA628" w:rsidR="00F50B40" w:rsidRDefault="00F50B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A5AB5" w14:textId="77777777" w:rsidR="00D81152" w:rsidRDefault="00D81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579C" w14:textId="77777777" w:rsidR="00A63EA8" w:rsidRDefault="00A63EA8" w:rsidP="00D81152">
      <w:r>
        <w:separator/>
      </w:r>
    </w:p>
  </w:footnote>
  <w:footnote w:type="continuationSeparator" w:id="0">
    <w:p w14:paraId="6A6D35CC" w14:textId="77777777" w:rsidR="00A63EA8" w:rsidRDefault="00A63EA8" w:rsidP="00D8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67"/>
    <w:multiLevelType w:val="hybridMultilevel"/>
    <w:tmpl w:val="BA60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6D42"/>
    <w:multiLevelType w:val="hybridMultilevel"/>
    <w:tmpl w:val="7B30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4939"/>
    <w:multiLevelType w:val="hybridMultilevel"/>
    <w:tmpl w:val="AC5A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7D9E"/>
    <w:multiLevelType w:val="hybridMultilevel"/>
    <w:tmpl w:val="CBEE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5092"/>
    <w:multiLevelType w:val="hybridMultilevel"/>
    <w:tmpl w:val="DF88DEE0"/>
    <w:lvl w:ilvl="0" w:tplc="E05827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644F14"/>
    <w:multiLevelType w:val="hybridMultilevel"/>
    <w:tmpl w:val="14D6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4487"/>
    <w:multiLevelType w:val="hybridMultilevel"/>
    <w:tmpl w:val="41AE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90003"/>
    <w:multiLevelType w:val="hybridMultilevel"/>
    <w:tmpl w:val="50B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D241C"/>
    <w:multiLevelType w:val="hybridMultilevel"/>
    <w:tmpl w:val="DDB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1FE2"/>
    <w:multiLevelType w:val="hybridMultilevel"/>
    <w:tmpl w:val="A5FA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024E3"/>
    <w:multiLevelType w:val="hybridMultilevel"/>
    <w:tmpl w:val="ABCA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5A1"/>
    <w:multiLevelType w:val="hybridMultilevel"/>
    <w:tmpl w:val="5EAC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B8"/>
    <w:rsid w:val="00006417"/>
    <w:rsid w:val="000113B3"/>
    <w:rsid w:val="0002509A"/>
    <w:rsid w:val="0002703C"/>
    <w:rsid w:val="00032BC9"/>
    <w:rsid w:val="0005076C"/>
    <w:rsid w:val="00052266"/>
    <w:rsid w:val="0005689F"/>
    <w:rsid w:val="000800ED"/>
    <w:rsid w:val="00087A4C"/>
    <w:rsid w:val="000B0543"/>
    <w:rsid w:val="000B2CED"/>
    <w:rsid w:val="000B4C0D"/>
    <w:rsid w:val="000B5209"/>
    <w:rsid w:val="000B5284"/>
    <w:rsid w:val="000C231A"/>
    <w:rsid w:val="000C4F86"/>
    <w:rsid w:val="000C5B82"/>
    <w:rsid w:val="000D05A6"/>
    <w:rsid w:val="000D38F7"/>
    <w:rsid w:val="000E513B"/>
    <w:rsid w:val="000F5177"/>
    <w:rsid w:val="0010033D"/>
    <w:rsid w:val="00114373"/>
    <w:rsid w:val="00124966"/>
    <w:rsid w:val="00126894"/>
    <w:rsid w:val="001301EF"/>
    <w:rsid w:val="00133E91"/>
    <w:rsid w:val="00134B0B"/>
    <w:rsid w:val="00154771"/>
    <w:rsid w:val="0017234F"/>
    <w:rsid w:val="00177FCF"/>
    <w:rsid w:val="00180D09"/>
    <w:rsid w:val="001855A0"/>
    <w:rsid w:val="00193DAA"/>
    <w:rsid w:val="00194D95"/>
    <w:rsid w:val="00197251"/>
    <w:rsid w:val="001A316A"/>
    <w:rsid w:val="001A407B"/>
    <w:rsid w:val="001B72E3"/>
    <w:rsid w:val="001C3D82"/>
    <w:rsid w:val="001C6706"/>
    <w:rsid w:val="001D1EBB"/>
    <w:rsid w:val="001D37EC"/>
    <w:rsid w:val="001E0635"/>
    <w:rsid w:val="001F10B6"/>
    <w:rsid w:val="00200F36"/>
    <w:rsid w:val="0020753E"/>
    <w:rsid w:val="00217F3A"/>
    <w:rsid w:val="00220CBC"/>
    <w:rsid w:val="002259FF"/>
    <w:rsid w:val="0023092B"/>
    <w:rsid w:val="00240CCF"/>
    <w:rsid w:val="00244202"/>
    <w:rsid w:val="002442CB"/>
    <w:rsid w:val="00246C7F"/>
    <w:rsid w:val="00247F45"/>
    <w:rsid w:val="0025156B"/>
    <w:rsid w:val="002525A9"/>
    <w:rsid w:val="002542DA"/>
    <w:rsid w:val="00263854"/>
    <w:rsid w:val="002731BC"/>
    <w:rsid w:val="00277D86"/>
    <w:rsid w:val="002801C1"/>
    <w:rsid w:val="002849DB"/>
    <w:rsid w:val="002910B9"/>
    <w:rsid w:val="00291D11"/>
    <w:rsid w:val="002A695D"/>
    <w:rsid w:val="002B04AE"/>
    <w:rsid w:val="002D62E0"/>
    <w:rsid w:val="002E6FEC"/>
    <w:rsid w:val="002F3307"/>
    <w:rsid w:val="0030253E"/>
    <w:rsid w:val="00306DE1"/>
    <w:rsid w:val="003121B6"/>
    <w:rsid w:val="00317596"/>
    <w:rsid w:val="00335A0D"/>
    <w:rsid w:val="00340DA9"/>
    <w:rsid w:val="00346A80"/>
    <w:rsid w:val="00350BA4"/>
    <w:rsid w:val="00364979"/>
    <w:rsid w:val="00364EF6"/>
    <w:rsid w:val="00366A16"/>
    <w:rsid w:val="00366CD3"/>
    <w:rsid w:val="003779CF"/>
    <w:rsid w:val="00385131"/>
    <w:rsid w:val="00390585"/>
    <w:rsid w:val="00394F11"/>
    <w:rsid w:val="003A239E"/>
    <w:rsid w:val="003A7F2D"/>
    <w:rsid w:val="003B0AF5"/>
    <w:rsid w:val="003B54F9"/>
    <w:rsid w:val="003D2575"/>
    <w:rsid w:val="003E3A25"/>
    <w:rsid w:val="003E3B18"/>
    <w:rsid w:val="003E4F53"/>
    <w:rsid w:val="003E5CC1"/>
    <w:rsid w:val="003F2737"/>
    <w:rsid w:val="003F2DE5"/>
    <w:rsid w:val="003F58E5"/>
    <w:rsid w:val="00401F64"/>
    <w:rsid w:val="00403FE1"/>
    <w:rsid w:val="0041466B"/>
    <w:rsid w:val="004161FD"/>
    <w:rsid w:val="004238DC"/>
    <w:rsid w:val="00431467"/>
    <w:rsid w:val="004356D1"/>
    <w:rsid w:val="004472D1"/>
    <w:rsid w:val="00455450"/>
    <w:rsid w:val="00462BE1"/>
    <w:rsid w:val="0046749E"/>
    <w:rsid w:val="004740EA"/>
    <w:rsid w:val="0048189B"/>
    <w:rsid w:val="00482AB5"/>
    <w:rsid w:val="00484D40"/>
    <w:rsid w:val="004862B5"/>
    <w:rsid w:val="004936A2"/>
    <w:rsid w:val="004A0F1A"/>
    <w:rsid w:val="004A3D44"/>
    <w:rsid w:val="004C4389"/>
    <w:rsid w:val="004C763E"/>
    <w:rsid w:val="004E482E"/>
    <w:rsid w:val="004F0982"/>
    <w:rsid w:val="004F2AAD"/>
    <w:rsid w:val="0050230F"/>
    <w:rsid w:val="005072F1"/>
    <w:rsid w:val="00513852"/>
    <w:rsid w:val="00514EAC"/>
    <w:rsid w:val="00527F90"/>
    <w:rsid w:val="005309EC"/>
    <w:rsid w:val="00536739"/>
    <w:rsid w:val="00540EC1"/>
    <w:rsid w:val="00543D5D"/>
    <w:rsid w:val="005445E9"/>
    <w:rsid w:val="00544609"/>
    <w:rsid w:val="00564365"/>
    <w:rsid w:val="00570E91"/>
    <w:rsid w:val="00576E19"/>
    <w:rsid w:val="005827AB"/>
    <w:rsid w:val="005846AE"/>
    <w:rsid w:val="00594028"/>
    <w:rsid w:val="005940EA"/>
    <w:rsid w:val="005A573A"/>
    <w:rsid w:val="005A7B42"/>
    <w:rsid w:val="005B0FBE"/>
    <w:rsid w:val="005D44F6"/>
    <w:rsid w:val="005D497D"/>
    <w:rsid w:val="005E2DC6"/>
    <w:rsid w:val="005E5A13"/>
    <w:rsid w:val="005F445D"/>
    <w:rsid w:val="005F5FE6"/>
    <w:rsid w:val="00613810"/>
    <w:rsid w:val="00616BF1"/>
    <w:rsid w:val="00624648"/>
    <w:rsid w:val="0065000A"/>
    <w:rsid w:val="006605D1"/>
    <w:rsid w:val="006624D3"/>
    <w:rsid w:val="00662631"/>
    <w:rsid w:val="006638C9"/>
    <w:rsid w:val="006716A6"/>
    <w:rsid w:val="006750AE"/>
    <w:rsid w:val="00680AD3"/>
    <w:rsid w:val="0069195C"/>
    <w:rsid w:val="00693C06"/>
    <w:rsid w:val="00695058"/>
    <w:rsid w:val="00697858"/>
    <w:rsid w:val="006A0DC5"/>
    <w:rsid w:val="006A7EEA"/>
    <w:rsid w:val="006B4450"/>
    <w:rsid w:val="006B4F6F"/>
    <w:rsid w:val="006C17C1"/>
    <w:rsid w:val="006C1BAF"/>
    <w:rsid w:val="006E4B50"/>
    <w:rsid w:val="006E796E"/>
    <w:rsid w:val="006F6EB8"/>
    <w:rsid w:val="006F7FD7"/>
    <w:rsid w:val="00704F98"/>
    <w:rsid w:val="00705608"/>
    <w:rsid w:val="00723AEE"/>
    <w:rsid w:val="007316EB"/>
    <w:rsid w:val="007322BD"/>
    <w:rsid w:val="00750560"/>
    <w:rsid w:val="007552F7"/>
    <w:rsid w:val="00755B32"/>
    <w:rsid w:val="007601D1"/>
    <w:rsid w:val="00770A34"/>
    <w:rsid w:val="00776F94"/>
    <w:rsid w:val="00777726"/>
    <w:rsid w:val="00785EAC"/>
    <w:rsid w:val="007A3EEE"/>
    <w:rsid w:val="007A4AA5"/>
    <w:rsid w:val="007A707C"/>
    <w:rsid w:val="007B36B5"/>
    <w:rsid w:val="007B391C"/>
    <w:rsid w:val="007B3D68"/>
    <w:rsid w:val="007B5AF0"/>
    <w:rsid w:val="007D7C61"/>
    <w:rsid w:val="007E233A"/>
    <w:rsid w:val="007E3BFC"/>
    <w:rsid w:val="007F3E63"/>
    <w:rsid w:val="00802E7A"/>
    <w:rsid w:val="008103D5"/>
    <w:rsid w:val="0082237F"/>
    <w:rsid w:val="0082368F"/>
    <w:rsid w:val="00824651"/>
    <w:rsid w:val="00831797"/>
    <w:rsid w:val="008356E9"/>
    <w:rsid w:val="00835A0E"/>
    <w:rsid w:val="008410B3"/>
    <w:rsid w:val="00847429"/>
    <w:rsid w:val="00860ADD"/>
    <w:rsid w:val="008643BB"/>
    <w:rsid w:val="008768F2"/>
    <w:rsid w:val="00887232"/>
    <w:rsid w:val="0089683D"/>
    <w:rsid w:val="008A5926"/>
    <w:rsid w:val="008B7C9B"/>
    <w:rsid w:val="008C0C8F"/>
    <w:rsid w:val="008C61FF"/>
    <w:rsid w:val="008C7F6A"/>
    <w:rsid w:val="008D0508"/>
    <w:rsid w:val="008D2D45"/>
    <w:rsid w:val="008E389C"/>
    <w:rsid w:val="008F63FF"/>
    <w:rsid w:val="009042BD"/>
    <w:rsid w:val="009076E1"/>
    <w:rsid w:val="00921F13"/>
    <w:rsid w:val="009279BD"/>
    <w:rsid w:val="0094359C"/>
    <w:rsid w:val="0094464F"/>
    <w:rsid w:val="009509F3"/>
    <w:rsid w:val="00952A4E"/>
    <w:rsid w:val="00971009"/>
    <w:rsid w:val="0097151B"/>
    <w:rsid w:val="009809CF"/>
    <w:rsid w:val="009B17B8"/>
    <w:rsid w:val="009B6BF6"/>
    <w:rsid w:val="00A03582"/>
    <w:rsid w:val="00A05865"/>
    <w:rsid w:val="00A154D0"/>
    <w:rsid w:val="00A41B02"/>
    <w:rsid w:val="00A429DD"/>
    <w:rsid w:val="00A505B7"/>
    <w:rsid w:val="00A55F27"/>
    <w:rsid w:val="00A57270"/>
    <w:rsid w:val="00A612EB"/>
    <w:rsid w:val="00A62848"/>
    <w:rsid w:val="00A63EA8"/>
    <w:rsid w:val="00A72AA0"/>
    <w:rsid w:val="00A8761D"/>
    <w:rsid w:val="00A95923"/>
    <w:rsid w:val="00AB3EF7"/>
    <w:rsid w:val="00AC610C"/>
    <w:rsid w:val="00AE3B08"/>
    <w:rsid w:val="00AE4BB3"/>
    <w:rsid w:val="00AE7A36"/>
    <w:rsid w:val="00AF12CB"/>
    <w:rsid w:val="00B02077"/>
    <w:rsid w:val="00B0245C"/>
    <w:rsid w:val="00B04C2C"/>
    <w:rsid w:val="00B07826"/>
    <w:rsid w:val="00B17D68"/>
    <w:rsid w:val="00B209CD"/>
    <w:rsid w:val="00B236B8"/>
    <w:rsid w:val="00B56E9A"/>
    <w:rsid w:val="00B64FD4"/>
    <w:rsid w:val="00B6593D"/>
    <w:rsid w:val="00B74B42"/>
    <w:rsid w:val="00B77224"/>
    <w:rsid w:val="00B931FF"/>
    <w:rsid w:val="00BA2191"/>
    <w:rsid w:val="00BA46C7"/>
    <w:rsid w:val="00BB30F1"/>
    <w:rsid w:val="00BB5409"/>
    <w:rsid w:val="00BC1DD0"/>
    <w:rsid w:val="00BC42AB"/>
    <w:rsid w:val="00BD4D02"/>
    <w:rsid w:val="00BE40E0"/>
    <w:rsid w:val="00BE5163"/>
    <w:rsid w:val="00BE770A"/>
    <w:rsid w:val="00BF3EBA"/>
    <w:rsid w:val="00C03694"/>
    <w:rsid w:val="00C06065"/>
    <w:rsid w:val="00C068FC"/>
    <w:rsid w:val="00C16D07"/>
    <w:rsid w:val="00C170B7"/>
    <w:rsid w:val="00C2310A"/>
    <w:rsid w:val="00C2765B"/>
    <w:rsid w:val="00C27983"/>
    <w:rsid w:val="00C4440A"/>
    <w:rsid w:val="00C470C9"/>
    <w:rsid w:val="00C5493D"/>
    <w:rsid w:val="00C54B1A"/>
    <w:rsid w:val="00C66A6A"/>
    <w:rsid w:val="00C73BCD"/>
    <w:rsid w:val="00C8368F"/>
    <w:rsid w:val="00C92895"/>
    <w:rsid w:val="00C93746"/>
    <w:rsid w:val="00CA662E"/>
    <w:rsid w:val="00CB44C5"/>
    <w:rsid w:val="00CD742E"/>
    <w:rsid w:val="00CE3BF8"/>
    <w:rsid w:val="00CE4E98"/>
    <w:rsid w:val="00CE7645"/>
    <w:rsid w:val="00CF09A2"/>
    <w:rsid w:val="00CF26AC"/>
    <w:rsid w:val="00CF743F"/>
    <w:rsid w:val="00D02A18"/>
    <w:rsid w:val="00D03A3B"/>
    <w:rsid w:val="00D050FA"/>
    <w:rsid w:val="00D07015"/>
    <w:rsid w:val="00D070FE"/>
    <w:rsid w:val="00D12C09"/>
    <w:rsid w:val="00D20DC3"/>
    <w:rsid w:val="00D210B6"/>
    <w:rsid w:val="00D23D4C"/>
    <w:rsid w:val="00D321F5"/>
    <w:rsid w:val="00D3755F"/>
    <w:rsid w:val="00D4143A"/>
    <w:rsid w:val="00D41CDB"/>
    <w:rsid w:val="00D45879"/>
    <w:rsid w:val="00D470C1"/>
    <w:rsid w:val="00D611BB"/>
    <w:rsid w:val="00D644DA"/>
    <w:rsid w:val="00D6634C"/>
    <w:rsid w:val="00D73B8F"/>
    <w:rsid w:val="00D81152"/>
    <w:rsid w:val="00D853B5"/>
    <w:rsid w:val="00D87E45"/>
    <w:rsid w:val="00D93912"/>
    <w:rsid w:val="00DA398C"/>
    <w:rsid w:val="00DA5F32"/>
    <w:rsid w:val="00DB7552"/>
    <w:rsid w:val="00DD18FB"/>
    <w:rsid w:val="00DE31A9"/>
    <w:rsid w:val="00DF1AB7"/>
    <w:rsid w:val="00DF4CC1"/>
    <w:rsid w:val="00E051E7"/>
    <w:rsid w:val="00E237FD"/>
    <w:rsid w:val="00E306B2"/>
    <w:rsid w:val="00E312D8"/>
    <w:rsid w:val="00E366CC"/>
    <w:rsid w:val="00E51758"/>
    <w:rsid w:val="00E57836"/>
    <w:rsid w:val="00E6370B"/>
    <w:rsid w:val="00E87B24"/>
    <w:rsid w:val="00E9184C"/>
    <w:rsid w:val="00E961CD"/>
    <w:rsid w:val="00EA2E72"/>
    <w:rsid w:val="00EA491E"/>
    <w:rsid w:val="00EA65C8"/>
    <w:rsid w:val="00EB0BAD"/>
    <w:rsid w:val="00EB270A"/>
    <w:rsid w:val="00EB32B9"/>
    <w:rsid w:val="00EB37EB"/>
    <w:rsid w:val="00EC2E4A"/>
    <w:rsid w:val="00EC7AFF"/>
    <w:rsid w:val="00ED5BE9"/>
    <w:rsid w:val="00EE345C"/>
    <w:rsid w:val="00EF45D5"/>
    <w:rsid w:val="00F01641"/>
    <w:rsid w:val="00F11E4B"/>
    <w:rsid w:val="00F23EE1"/>
    <w:rsid w:val="00F44324"/>
    <w:rsid w:val="00F50B40"/>
    <w:rsid w:val="00F60669"/>
    <w:rsid w:val="00F61C80"/>
    <w:rsid w:val="00F8276D"/>
    <w:rsid w:val="00F856EB"/>
    <w:rsid w:val="00F879EC"/>
    <w:rsid w:val="00F92C8D"/>
    <w:rsid w:val="00FB69A9"/>
    <w:rsid w:val="00FC0CC8"/>
    <w:rsid w:val="00FC202D"/>
    <w:rsid w:val="00FC3CF1"/>
    <w:rsid w:val="00FC551F"/>
    <w:rsid w:val="00FD5512"/>
    <w:rsid w:val="00FE0D52"/>
    <w:rsid w:val="00FE45A5"/>
    <w:rsid w:val="00FE6028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E6DCB"/>
  <w15:docId w15:val="{CE5872E8-47C8-4114-8310-5318BEE7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B54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E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EF7"/>
    <w:rPr>
      <w:color w:val="0000FF"/>
      <w:u w:val="single"/>
    </w:rPr>
  </w:style>
  <w:style w:type="character" w:styleId="Strong">
    <w:name w:val="Strong"/>
    <w:basedOn w:val="DefaultParagraphFont"/>
    <w:qFormat/>
    <w:rsid w:val="009710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15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152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6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34C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34C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4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C4F8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16A"/>
    <w:rPr>
      <w:rFonts w:ascii="Courier New" w:eastAsia="Times New Roman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CE3BF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BF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B5409"/>
    <w:rPr>
      <w:rFonts w:eastAsia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rsid w:val="00240CCF"/>
    <w:pPr>
      <w:spacing w:line="320" w:lineRule="atLeast"/>
      <w:ind w:left="630"/>
      <w:jc w:val="both"/>
    </w:pPr>
    <w:rPr>
      <w:rFonts w:eastAsia="SimSu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40C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tmosenv.2021.1183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29/2021GL09583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tmosenv.2018.10.0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5194/acp-21-1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tmosres.2020.1053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971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 Federal Resume Builder Viewer</vt:lpstr>
    </vt:vector>
  </TitlesOfParts>
  <Company>HP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Federal Resume Builder Viewer</dc:title>
  <dc:creator>Huang's family</dc:creator>
  <cp:lastModifiedBy>Jianping Huang</cp:lastModifiedBy>
  <cp:revision>18</cp:revision>
  <cp:lastPrinted>2021-08-18T18:48:00Z</cp:lastPrinted>
  <dcterms:created xsi:type="dcterms:W3CDTF">2021-11-10T21:00:00Z</dcterms:created>
  <dcterms:modified xsi:type="dcterms:W3CDTF">2021-11-10T21:43:00Z</dcterms:modified>
</cp:coreProperties>
</file>