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6D8" w:rsidRDefault="00F366D8" w:rsidP="00F366D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Review of V2 of ‘A modeling study of impact of emission control strategies on 1 PM2.5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reductions in Zhongshan, China using WRF-CMAQ’ by Jianhua Mai et al.</w:t>
      </w:r>
    </w:p>
    <w:p w:rsidR="00F366D8" w:rsidRDefault="00F366D8" w:rsidP="00F366D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Although the subject of the paper is of general interest and I support the publication of the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paper, the paper cannot yet be published in its current form. There are still several weaknesses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in the revised manuscript. Although these are sometimes just minor, addressing them will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significantly improve the quality and the benefit of the paper. In particular, important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information is still missing at several places, some sentences appear a bit out of context, and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the language quality must be improved significantly. I recommend consulting a native speaker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or a language support service.</w:t>
      </w:r>
    </w:p>
    <w:p w:rsidR="00F366D8" w:rsidRDefault="00F366D8" w:rsidP="00F366D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F366D8" w:rsidRDefault="00F366D8" w:rsidP="00F366D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Specific comments:</w:t>
      </w:r>
    </w:p>
    <w:p w:rsidR="00F366D8" w:rsidRPr="00F37ECA" w:rsidRDefault="00F366D8" w:rsidP="00F366D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F37ECA">
        <w:rPr>
          <w:rFonts w:ascii="Times New Roman" w:hAnsi="Times New Roman" w:cs="Times New Roman"/>
          <w:kern w:val="0"/>
          <w:sz w:val="24"/>
          <w:szCs w:val="24"/>
        </w:rPr>
        <w:t>1) Not all previous reviewer comments are addressed properly in the revised paper.</w:t>
      </w:r>
    </w:p>
    <w:p w:rsidR="00F366D8" w:rsidRPr="00F37ECA" w:rsidRDefault="00F366D8" w:rsidP="00F366D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F37ECA">
        <w:rPr>
          <w:rFonts w:ascii="Times New Roman" w:hAnsi="Times New Roman" w:cs="Times New Roman"/>
          <w:kern w:val="0"/>
          <w:sz w:val="24"/>
          <w:szCs w:val="24"/>
        </w:rPr>
        <w:t>For example, I could not locate the</w:t>
      </w:r>
      <w:r w:rsidR="007827E5" w:rsidRPr="00F37ECA">
        <w:rPr>
          <w:rFonts w:ascii="Times New Roman" w:hAnsi="Times New Roman" w:cs="Times New Roman"/>
          <w:kern w:val="0"/>
          <w:sz w:val="24"/>
          <w:szCs w:val="24"/>
        </w:rPr>
        <w:t xml:space="preserve"> information related to point 2</w:t>
      </w:r>
      <w:r w:rsidRPr="00F37ECA">
        <w:rPr>
          <w:rFonts w:ascii="Times New Roman" w:hAnsi="Times New Roman" w:cs="Times New Roman"/>
          <w:kern w:val="0"/>
          <w:sz w:val="24"/>
          <w:szCs w:val="24"/>
        </w:rPr>
        <w:t xml:space="preserve"> of the review in the</w:t>
      </w:r>
    </w:p>
    <w:p w:rsidR="00F366D8" w:rsidRPr="00F37ECA" w:rsidRDefault="00F366D8" w:rsidP="00F366D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F37ECA">
        <w:rPr>
          <w:rFonts w:ascii="Times New Roman" w:hAnsi="Times New Roman" w:cs="Times New Roman"/>
          <w:kern w:val="0"/>
          <w:sz w:val="24"/>
          <w:szCs w:val="24"/>
        </w:rPr>
        <w:t>revised paper.</w:t>
      </w:r>
    </w:p>
    <w:p w:rsidR="00F366D8" w:rsidRPr="00F37ECA" w:rsidRDefault="007827E5" w:rsidP="00F366D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F37ECA">
        <w:rPr>
          <w:rFonts w:ascii="Times New Roman" w:hAnsi="Times New Roman" w:cs="Times New Roman"/>
          <w:kern w:val="0"/>
          <w:sz w:val="24"/>
          <w:szCs w:val="24"/>
        </w:rPr>
        <w:t>Point 3</w:t>
      </w:r>
      <w:r w:rsidR="00F366D8" w:rsidRPr="00F37ECA">
        <w:rPr>
          <w:rFonts w:ascii="Times New Roman" w:hAnsi="Times New Roman" w:cs="Times New Roman"/>
          <w:kern w:val="0"/>
          <w:sz w:val="24"/>
          <w:szCs w:val="24"/>
        </w:rPr>
        <w:t>: Lines 115 to 117 of the revised paper do not describe very how the emissions</w:t>
      </w:r>
    </w:p>
    <w:p w:rsidR="00F366D8" w:rsidRPr="00F37ECA" w:rsidRDefault="00F366D8" w:rsidP="00F366D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F37ECA">
        <w:rPr>
          <w:rFonts w:ascii="Times New Roman" w:hAnsi="Times New Roman" w:cs="Times New Roman"/>
          <w:kern w:val="0"/>
          <w:sz w:val="24"/>
          <w:szCs w:val="24"/>
        </w:rPr>
        <w:t>for the 9 km grid were prepared exactly. If it was just by interpolation (which is what I</w:t>
      </w:r>
      <w:r w:rsidR="007827E5" w:rsidRPr="00F37ECA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Pr="00F37ECA">
        <w:rPr>
          <w:rFonts w:ascii="Times New Roman" w:hAnsi="Times New Roman" w:cs="Times New Roman"/>
          <w:kern w:val="0"/>
          <w:sz w:val="24"/>
          <w:szCs w:val="24"/>
        </w:rPr>
        <w:t>assume when looking at Fig. 2) then please mention this.</w:t>
      </w:r>
    </w:p>
    <w:p w:rsidR="00F366D8" w:rsidRPr="00F37ECA" w:rsidRDefault="00F366D8" w:rsidP="00F366D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F37ECA">
        <w:rPr>
          <w:rFonts w:ascii="Times New Roman" w:hAnsi="Times New Roman" w:cs="Times New Roman"/>
          <w:kern w:val="0"/>
          <w:sz w:val="24"/>
          <w:szCs w:val="24"/>
        </w:rPr>
        <w:t>Point 11: The question if answered properly in the reply to the comments. However,</w:t>
      </w:r>
    </w:p>
    <w:p w:rsidR="00F366D8" w:rsidRPr="00F37ECA" w:rsidRDefault="00F366D8" w:rsidP="00F366D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F37ECA">
        <w:rPr>
          <w:rFonts w:ascii="Times New Roman" w:hAnsi="Times New Roman" w:cs="Times New Roman"/>
          <w:kern w:val="0"/>
          <w:sz w:val="24"/>
          <w:szCs w:val="24"/>
        </w:rPr>
        <w:t>lines 379 to 381 of the revised paper do not include this information.</w:t>
      </w:r>
    </w:p>
    <w:p w:rsidR="0027229A" w:rsidRPr="00D75FAE" w:rsidRDefault="0027229A" w:rsidP="0027229A">
      <w:pPr>
        <w:autoSpaceDE w:val="0"/>
        <w:autoSpaceDN w:val="0"/>
        <w:adjustRightInd w:val="0"/>
        <w:ind w:firstLineChars="200" w:firstLine="480"/>
        <w:jc w:val="left"/>
        <w:rPr>
          <w:rFonts w:ascii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 xml:space="preserve">Answer: </w:t>
      </w:r>
      <w:r>
        <w:rPr>
          <w:rFonts w:ascii="Times New Roman" w:hAnsi="Times New Roman" w:cs="Times New Roman"/>
          <w:color w:val="FF0000"/>
          <w:kern w:val="0"/>
          <w:sz w:val="24"/>
          <w:szCs w:val="24"/>
        </w:rPr>
        <w:t>T</w:t>
      </w:r>
      <w:r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>he information for</w:t>
      </w:r>
      <w:r w:rsidR="00F157EE"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 xml:space="preserve"> point 2 is located in lines 110 to 111</w:t>
      </w:r>
      <w:r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FF0000"/>
          <w:kern w:val="0"/>
          <w:sz w:val="24"/>
          <w:szCs w:val="24"/>
        </w:rPr>
        <w:t>T</w:t>
      </w:r>
      <w:r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>he informa</w:t>
      </w:r>
      <w:r w:rsidR="00C97B21"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>tion for point 3 is in lines 1</w:t>
      </w:r>
      <w:r w:rsidR="00F157EE"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>31</w:t>
      </w:r>
      <w:r w:rsidR="00C97B21"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 xml:space="preserve"> to 1</w:t>
      </w:r>
      <w:r w:rsidR="00F157EE"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>33</w:t>
      </w:r>
      <w:r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FF0000"/>
          <w:kern w:val="0"/>
          <w:sz w:val="24"/>
          <w:szCs w:val="24"/>
        </w:rPr>
        <w:t>A</w:t>
      </w:r>
      <w:r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>nd the information for point 11</w:t>
      </w:r>
      <w:r w:rsidR="00206CB0"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 xml:space="preserve"> is </w:t>
      </w:r>
      <w:r w:rsidR="00206CB0">
        <w:rPr>
          <w:rFonts w:ascii="Times New Roman" w:hAnsi="Times New Roman" w:cs="Times New Roman"/>
          <w:color w:val="FF0000"/>
          <w:kern w:val="0"/>
          <w:sz w:val="24"/>
          <w:szCs w:val="24"/>
        </w:rPr>
        <w:t>addressed</w:t>
      </w:r>
      <w:r w:rsidR="00C97B21"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 xml:space="preserve"> in lines 37</w:t>
      </w:r>
      <w:r w:rsidR="00F157EE"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>1</w:t>
      </w:r>
      <w:r w:rsidR="00C97B21"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 xml:space="preserve"> to 37</w:t>
      </w:r>
      <w:r w:rsidR="00F157EE"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>5</w:t>
      </w:r>
      <w:r w:rsidR="00206CB0"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>.</w:t>
      </w:r>
    </w:p>
    <w:p w:rsidR="00F366D8" w:rsidRDefault="00F366D8" w:rsidP="00F366D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F366D8" w:rsidRPr="00F37ECA" w:rsidRDefault="00F366D8" w:rsidP="00F366D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F37ECA">
        <w:rPr>
          <w:rFonts w:ascii="Times New Roman" w:hAnsi="Times New Roman" w:cs="Times New Roman"/>
          <w:kern w:val="0"/>
          <w:sz w:val="24"/>
          <w:szCs w:val="24"/>
        </w:rPr>
        <w:t>2) Lines 89 – 90: As the results of the WRF simulation will depend to some extent to the</w:t>
      </w:r>
      <w:r w:rsidRPr="00F37ECA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Pr="00F37ECA">
        <w:rPr>
          <w:rFonts w:ascii="Times New Roman" w:hAnsi="Times New Roman" w:cs="Times New Roman"/>
          <w:kern w:val="0"/>
          <w:sz w:val="24"/>
          <w:szCs w:val="24"/>
        </w:rPr>
        <w:t>applied physics options, please add this information in an appendix.</w:t>
      </w:r>
    </w:p>
    <w:p w:rsidR="00206CB0" w:rsidRPr="006B2CA0" w:rsidRDefault="00206CB0" w:rsidP="00206CB0">
      <w:pPr>
        <w:autoSpaceDE w:val="0"/>
        <w:autoSpaceDN w:val="0"/>
        <w:adjustRightInd w:val="0"/>
        <w:ind w:firstLineChars="200" w:firstLine="480"/>
        <w:jc w:val="left"/>
        <w:rPr>
          <w:rFonts w:ascii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 xml:space="preserve">Answer: A new table (Table 1) </w:t>
      </w:r>
      <w:r w:rsidR="00C97B21"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 xml:space="preserve">is added to present such information. </w:t>
      </w:r>
      <w:r w:rsidR="00C97B21">
        <w:rPr>
          <w:rFonts w:ascii="Times New Roman" w:hAnsi="Times New Roman" w:cs="Times New Roman"/>
          <w:color w:val="FF0000"/>
          <w:kern w:val="0"/>
          <w:sz w:val="24"/>
          <w:szCs w:val="24"/>
        </w:rPr>
        <w:t>T</w:t>
      </w:r>
      <w:r w:rsidR="00C97B21"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>he information about the physics o</w:t>
      </w:r>
      <w:r w:rsidR="00F157EE"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>ptions is also given in lines 93 to 96</w:t>
      </w:r>
      <w:r w:rsidR="00C97B21"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>.</w:t>
      </w:r>
    </w:p>
    <w:p w:rsidR="00F366D8" w:rsidRDefault="00F366D8" w:rsidP="00F366D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F366D8" w:rsidRDefault="00F366D8" w:rsidP="00F366D8">
      <w:pPr>
        <w:autoSpaceDE w:val="0"/>
        <w:autoSpaceDN w:val="0"/>
        <w:adjustRightInd w:val="0"/>
        <w:jc w:val="left"/>
        <w:rPr>
          <w:rFonts w:ascii="Times New Roman" w:hAnsi="Times New Roman" w:cs="Times New Roman" w:hint="eastAsia"/>
          <w:kern w:val="0"/>
          <w:sz w:val="24"/>
          <w:szCs w:val="24"/>
        </w:rPr>
      </w:pPr>
      <w:r w:rsidRPr="00F37ECA">
        <w:rPr>
          <w:rFonts w:ascii="Times New Roman" w:hAnsi="Times New Roman" w:cs="Times New Roman"/>
          <w:kern w:val="0"/>
          <w:sz w:val="24"/>
          <w:szCs w:val="24"/>
        </w:rPr>
        <w:t>3) Fig. 1: Is b) identical with the nested CMAQ domain? If not, it would be better to plot</w:t>
      </w:r>
      <w:r w:rsidRPr="00F37ECA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Pr="00F37ECA">
        <w:rPr>
          <w:rFonts w:ascii="Times New Roman" w:hAnsi="Times New Roman" w:cs="Times New Roman"/>
          <w:kern w:val="0"/>
          <w:sz w:val="24"/>
          <w:szCs w:val="24"/>
        </w:rPr>
        <w:t>the three emission categories for the CMAQ domain – and please mention this in the</w:t>
      </w:r>
      <w:r w:rsidRPr="00F37ECA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Pr="00F37ECA">
        <w:rPr>
          <w:rFonts w:ascii="Times New Roman" w:hAnsi="Times New Roman" w:cs="Times New Roman"/>
          <w:kern w:val="0"/>
          <w:sz w:val="24"/>
          <w:szCs w:val="24"/>
        </w:rPr>
        <w:t>figure caption.</w:t>
      </w:r>
    </w:p>
    <w:p w:rsidR="00F157EE" w:rsidRPr="00F157EE" w:rsidRDefault="00F157EE" w:rsidP="00F157EE">
      <w:pPr>
        <w:autoSpaceDE w:val="0"/>
        <w:autoSpaceDN w:val="0"/>
        <w:adjustRightInd w:val="0"/>
        <w:ind w:firstLineChars="200" w:firstLine="480"/>
        <w:jc w:val="left"/>
        <w:rPr>
          <w:rFonts w:ascii="Times New Roman" w:hAnsi="Times New Roman" w:cs="Times New Roman"/>
          <w:color w:val="0070C0"/>
          <w:kern w:val="0"/>
          <w:sz w:val="24"/>
          <w:szCs w:val="24"/>
        </w:rPr>
      </w:pPr>
      <w:r w:rsidRPr="00F157EE">
        <w:rPr>
          <w:rFonts w:ascii="Times New Roman" w:hAnsi="Times New Roman" w:cs="Times New Roman" w:hint="eastAsia"/>
          <w:color w:val="0070C0"/>
          <w:kern w:val="0"/>
          <w:sz w:val="24"/>
          <w:szCs w:val="24"/>
        </w:rPr>
        <w:t>Answer: I</w:t>
      </w:r>
      <w:r w:rsidRPr="00F157EE">
        <w:rPr>
          <w:rFonts w:ascii="Times New Roman" w:hAnsi="Times New Roman" w:cs="Times New Roman"/>
          <w:color w:val="0070C0"/>
          <w:kern w:val="0"/>
          <w:sz w:val="24"/>
          <w:szCs w:val="24"/>
        </w:rPr>
        <w:t>’</w:t>
      </w:r>
      <w:r w:rsidRPr="00F157EE">
        <w:rPr>
          <w:rFonts w:ascii="Times New Roman" w:hAnsi="Times New Roman" w:cs="Times New Roman" w:hint="eastAsia"/>
          <w:color w:val="0070C0"/>
          <w:kern w:val="0"/>
          <w:sz w:val="24"/>
          <w:szCs w:val="24"/>
        </w:rPr>
        <w:t>m sorry I still can</w:t>
      </w:r>
      <w:r w:rsidRPr="00F157EE">
        <w:rPr>
          <w:rFonts w:ascii="Times New Roman" w:hAnsi="Times New Roman" w:cs="Times New Roman"/>
          <w:color w:val="0070C0"/>
          <w:kern w:val="0"/>
          <w:sz w:val="24"/>
          <w:szCs w:val="24"/>
        </w:rPr>
        <w:t>’</w:t>
      </w:r>
      <w:r w:rsidRPr="00F157EE">
        <w:rPr>
          <w:rFonts w:ascii="Times New Roman" w:hAnsi="Times New Roman" w:cs="Times New Roman" w:hint="eastAsia"/>
          <w:color w:val="0070C0"/>
          <w:kern w:val="0"/>
          <w:sz w:val="24"/>
          <w:szCs w:val="24"/>
        </w:rPr>
        <w:t>t get the point of this comment.</w:t>
      </w:r>
    </w:p>
    <w:p w:rsidR="00F366D8" w:rsidRDefault="00206CB0" w:rsidP="00F366D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 xml:space="preserve">    </w:t>
      </w:r>
    </w:p>
    <w:p w:rsidR="00C97B21" w:rsidRDefault="00C97B21" w:rsidP="00F366D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F366D8" w:rsidRPr="00F37ECA" w:rsidRDefault="00F366D8" w:rsidP="00F366D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F37ECA">
        <w:rPr>
          <w:rFonts w:ascii="Times New Roman" w:hAnsi="Times New Roman" w:cs="Times New Roman"/>
          <w:kern w:val="0"/>
          <w:sz w:val="24"/>
          <w:szCs w:val="24"/>
        </w:rPr>
        <w:t>4) Caption of Fig. 2: Please mention which domain is shown.</w:t>
      </w:r>
    </w:p>
    <w:p w:rsidR="00206CB0" w:rsidRDefault="00206CB0" w:rsidP="00F366D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 xml:space="preserve">    Answer: The information is adde</w:t>
      </w:r>
      <w:r w:rsidR="00C97B21"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>d to the caption of Fig.2 (lines 1</w:t>
      </w:r>
      <w:r w:rsidR="00FE31E8"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>42 to 145</w:t>
      </w:r>
      <w:r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>).</w:t>
      </w:r>
    </w:p>
    <w:p w:rsidR="00F366D8" w:rsidRDefault="00F366D8" w:rsidP="00F366D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F366D8" w:rsidRPr="00F37ECA" w:rsidRDefault="00F366D8" w:rsidP="00F366D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F37ECA">
        <w:rPr>
          <w:rFonts w:ascii="Times New Roman" w:hAnsi="Times New Roman" w:cs="Times New Roman"/>
          <w:kern w:val="0"/>
          <w:sz w:val="24"/>
          <w:szCs w:val="24"/>
        </w:rPr>
        <w:t>5) Fig. 3: Axis labels for the Pressure Difference are different from the other figures.</w:t>
      </w:r>
    </w:p>
    <w:p w:rsidR="00F366D8" w:rsidRPr="00F37ECA" w:rsidRDefault="00F366D8" w:rsidP="00F366D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F37ECA">
        <w:rPr>
          <w:rFonts w:ascii="Times New Roman" w:hAnsi="Times New Roman" w:cs="Times New Roman"/>
          <w:kern w:val="0"/>
          <w:sz w:val="24"/>
          <w:szCs w:val="24"/>
        </w:rPr>
        <w:t>It is really difficult to locate a certain date when looking at the curves in Fig. 3. Please</w:t>
      </w:r>
      <w:r w:rsidRPr="00F37ECA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Pr="00F37ECA">
        <w:rPr>
          <w:rFonts w:ascii="Times New Roman" w:hAnsi="Times New Roman" w:cs="Times New Roman"/>
          <w:kern w:val="0"/>
          <w:sz w:val="24"/>
          <w:szCs w:val="24"/>
        </w:rPr>
        <w:t>consider adding some vertical lines to lead the eye. Or mark the days with cold front</w:t>
      </w:r>
      <w:r w:rsidRPr="00F37ECA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Pr="00F37ECA">
        <w:rPr>
          <w:rFonts w:ascii="Times New Roman" w:hAnsi="Times New Roman" w:cs="Times New Roman"/>
          <w:kern w:val="0"/>
          <w:sz w:val="24"/>
          <w:szCs w:val="24"/>
        </w:rPr>
        <w:t>activities by shaded areas.</w:t>
      </w:r>
    </w:p>
    <w:p w:rsidR="00F366D8" w:rsidRDefault="00206CB0" w:rsidP="00C97B21">
      <w:pPr>
        <w:autoSpaceDE w:val="0"/>
        <w:autoSpaceDN w:val="0"/>
        <w:adjustRightInd w:val="0"/>
        <w:ind w:firstLine="465"/>
        <w:jc w:val="left"/>
        <w:rPr>
          <w:rFonts w:ascii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>Answer: The axis label</w:t>
      </w:r>
      <w:r w:rsidR="000A4DF6"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>s for the Pressure Difference are</w:t>
      </w:r>
      <w:r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 xml:space="preserve"> changed to fit other </w:t>
      </w:r>
      <w:r w:rsidR="000A4DF6"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>figures in Fig. 3</w:t>
      </w:r>
      <w:r w:rsidR="00C97B21"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 xml:space="preserve">. Besides, the days with cold front activities are mark by shaded areas and a short illustration is added to the caption of Fig.3. </w:t>
      </w:r>
    </w:p>
    <w:p w:rsidR="00F366D8" w:rsidRPr="00F37ECA" w:rsidRDefault="00F366D8" w:rsidP="00F366D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F37ECA">
        <w:rPr>
          <w:rFonts w:ascii="Times New Roman" w:hAnsi="Times New Roman" w:cs="Times New Roman"/>
          <w:kern w:val="0"/>
          <w:sz w:val="24"/>
          <w:szCs w:val="24"/>
        </w:rPr>
        <w:lastRenderedPageBreak/>
        <w:t>6) Line 196: ‘So data from those four sites are processed to match with the model</w:t>
      </w:r>
      <w:r w:rsidRPr="00F37ECA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Pr="00F37ECA">
        <w:rPr>
          <w:rFonts w:ascii="Times New Roman" w:hAnsi="Times New Roman" w:cs="Times New Roman"/>
          <w:kern w:val="0"/>
          <w:sz w:val="24"/>
          <w:szCs w:val="24"/>
        </w:rPr>
        <w:t>output’. What does this mean exactly?</w:t>
      </w:r>
    </w:p>
    <w:p w:rsidR="000A4DF6" w:rsidRPr="00FE31E8" w:rsidRDefault="000A4DF6" w:rsidP="00F366D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 xml:space="preserve">   </w:t>
      </w:r>
      <w:r w:rsidRPr="00FE31E8"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 xml:space="preserve"> Answers: This sentence is changed to </w:t>
      </w:r>
      <w:r w:rsidRPr="00FE31E8">
        <w:rPr>
          <w:rFonts w:ascii="Times New Roman" w:hAnsi="Times New Roman" w:cs="Times New Roman"/>
          <w:color w:val="FF0000"/>
          <w:kern w:val="0"/>
          <w:sz w:val="24"/>
          <w:szCs w:val="24"/>
        </w:rPr>
        <w:t>“</w:t>
      </w:r>
      <w:r w:rsidR="00FE31E8" w:rsidRPr="00FE31E8">
        <w:rPr>
          <w:rFonts w:ascii="Times New Roman" w:hAnsi="Times New Roman" w:cs="Times New Roman"/>
          <w:color w:val="FF0000"/>
          <w:sz w:val="24"/>
          <w:szCs w:val="24"/>
        </w:rPr>
        <w:t>Owing to the sites being close to</w:t>
      </w:r>
      <w:r w:rsidR="00FE31E8" w:rsidRPr="00FE31E8"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 </w:t>
      </w:r>
      <w:r w:rsidR="00FE31E8" w:rsidRPr="00FE31E8">
        <w:rPr>
          <w:rFonts w:ascii="Times New Roman" w:hAnsi="Times New Roman" w:cs="Times New Roman"/>
          <w:color w:val="FF0000"/>
          <w:sz w:val="24"/>
          <w:szCs w:val="24"/>
        </w:rPr>
        <w:t>each other, the averaged PM</w:t>
      </w:r>
      <w:r w:rsidR="00FE31E8" w:rsidRPr="00FE31E8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2.5</w:t>
      </w:r>
      <w:r w:rsidR="00FE31E8" w:rsidRPr="00FE31E8">
        <w:rPr>
          <w:rFonts w:ascii="Times New Roman" w:hAnsi="Times New Roman" w:cs="Times New Roman" w:hint="eastAsia"/>
          <w:color w:val="FF0000"/>
          <w:sz w:val="24"/>
          <w:szCs w:val="24"/>
          <w:vertAlign w:val="subscript"/>
        </w:rPr>
        <w:t xml:space="preserve"> </w:t>
      </w:r>
      <w:r w:rsidR="00FE31E8" w:rsidRPr="00FE31E8">
        <w:rPr>
          <w:rFonts w:ascii="Times New Roman" w:hAnsi="Times New Roman" w:cs="Times New Roman"/>
          <w:color w:val="FF0000"/>
          <w:sz w:val="24"/>
          <w:szCs w:val="24"/>
        </w:rPr>
        <w:t>simulations are compared with the averaged observations</w:t>
      </w:r>
      <w:r w:rsidR="00FE31E8" w:rsidRPr="00FE31E8"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 </w:t>
      </w:r>
      <w:r w:rsidR="00FE31E8" w:rsidRPr="00FE31E8">
        <w:rPr>
          <w:rFonts w:ascii="Times New Roman" w:hAnsi="Times New Roman" w:cs="Times New Roman"/>
          <w:color w:val="FF0000"/>
          <w:sz w:val="24"/>
          <w:szCs w:val="24"/>
        </w:rPr>
        <w:t>at these four sites.</w:t>
      </w:r>
      <w:r w:rsidRPr="00FE31E8">
        <w:rPr>
          <w:rFonts w:ascii="Times New Roman" w:hAnsi="Times New Roman" w:cs="Times New Roman"/>
          <w:color w:val="FF0000"/>
          <w:kern w:val="0"/>
          <w:sz w:val="24"/>
          <w:szCs w:val="24"/>
        </w:rPr>
        <w:t>”</w:t>
      </w:r>
      <w:r w:rsidR="00C97B21" w:rsidRPr="00FE31E8"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 xml:space="preserve"> (lines 2</w:t>
      </w:r>
      <w:r w:rsidR="00FE31E8" w:rsidRPr="00FE31E8"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>12</w:t>
      </w:r>
      <w:r w:rsidR="00C97B21" w:rsidRPr="00FE31E8"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 xml:space="preserve"> to 2</w:t>
      </w:r>
      <w:r w:rsidR="00FE31E8" w:rsidRPr="00FE31E8"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>13</w:t>
      </w:r>
      <w:r w:rsidRPr="00FE31E8"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>).</w:t>
      </w:r>
    </w:p>
    <w:p w:rsidR="00F366D8" w:rsidRDefault="00F366D8" w:rsidP="00F366D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F366D8" w:rsidRPr="00F37ECA" w:rsidRDefault="00F366D8" w:rsidP="00F366D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F37ECA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7) Lines 210 ff.: It is very hard to see the mentioned features in the figures (see also</w:t>
      </w:r>
      <w:r w:rsidRPr="00F37ECA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 xml:space="preserve"> </w:t>
      </w:r>
      <w:r w:rsidRPr="00F37ECA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comments related to Fig. 3).</w:t>
      </w:r>
    </w:p>
    <w:p w:rsidR="000A4DF6" w:rsidRPr="00B20C2C" w:rsidRDefault="000A4DF6" w:rsidP="00F366D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 xml:space="preserve">    Answer: </w:t>
      </w:r>
      <w:r w:rsidR="00C97B21"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>As Fig.3, the days mentioned in Section3.2 are marked in Fig.4 with shaded areas</w:t>
      </w:r>
      <w:r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 xml:space="preserve"> in order that the reader can get the features in the figure easier. </w:t>
      </w:r>
    </w:p>
    <w:p w:rsidR="00F366D8" w:rsidRPr="000A4DF6" w:rsidRDefault="00F366D8" w:rsidP="00F366D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F366D8" w:rsidRPr="00F37ECA" w:rsidRDefault="00F366D8" w:rsidP="00F366D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F37ECA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8) Line 219: I cannot see that the model can capture the observed patterns very well. As</w:t>
      </w:r>
      <w:r w:rsidRPr="00F37ECA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 xml:space="preserve"> </w:t>
      </w:r>
      <w:r w:rsidRPr="00F37ECA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visibility is not only related to the PM2.5 concentrations but also to humidity (a</w:t>
      </w:r>
      <w:r w:rsidRPr="00F37ECA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 xml:space="preserve"> </w:t>
      </w:r>
      <w:r w:rsidRPr="00F37ECA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discussion about the visibility should also include some information how optical</w:t>
      </w:r>
      <w:r w:rsidRPr="00F37ECA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 xml:space="preserve"> </w:t>
      </w:r>
      <w:r w:rsidRPr="00F37ECA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properties of the aerosol and visibility is calculated in CMAQ, the dependence</w:t>
      </w:r>
      <w:r w:rsidRPr="00F37ECA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 xml:space="preserve"> </w:t>
      </w:r>
      <w:r w:rsidRPr="00F37ECA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between aerosol water and relative humidity etc.).</w:t>
      </w:r>
    </w:p>
    <w:p w:rsidR="002F2FA2" w:rsidRPr="002F2FA2" w:rsidRDefault="000A4DF6" w:rsidP="002F2FA2">
      <w:pPr>
        <w:spacing w:line="276" w:lineRule="auto"/>
        <w:ind w:firstLineChars="200" w:firstLine="480"/>
        <w:rPr>
          <w:rFonts w:ascii="Times New Roman" w:hAnsi="SimSun" w:hint="eastAsia"/>
          <w:color w:val="FF0000"/>
          <w:sz w:val="24"/>
          <w:szCs w:val="24"/>
        </w:rPr>
      </w:pPr>
      <w:r w:rsidRPr="002F2FA2"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 xml:space="preserve">Answer: </w:t>
      </w:r>
      <w:r w:rsidR="002F2FA2" w:rsidRPr="002F2FA2">
        <w:rPr>
          <w:rFonts w:ascii="Times New Roman" w:hAnsi="SimSun" w:hint="eastAsia"/>
          <w:color w:val="FF0000"/>
          <w:sz w:val="24"/>
          <w:szCs w:val="24"/>
        </w:rPr>
        <w:t>The visibility is the reciprocal of the optical extinction coefficient and the extinction coefficient is defined in CMAQ as follow:</w:t>
      </w:r>
    </w:p>
    <w:p w:rsidR="002F2FA2" w:rsidRPr="002F2FA2" w:rsidRDefault="002F2FA2" w:rsidP="002F2FA2">
      <w:pPr>
        <w:spacing w:line="276" w:lineRule="auto"/>
        <w:ind w:firstLineChars="200" w:firstLine="480"/>
        <w:rPr>
          <w:rFonts w:ascii="Times New Roman" w:hAnsi="Times New Roman" w:cs="Times New Roman"/>
          <w:i/>
          <w:color w:val="FF0000"/>
          <w:sz w:val="24"/>
          <w:szCs w:val="24"/>
        </w:rPr>
      </w:pPr>
      <m:oMath>
        <m:r>
          <w:rPr>
            <w:rFonts w:ascii="Cambria Math" w:hAnsi="Cambria Math" w:cs="Times New Roman"/>
            <w:color w:val="FF0000"/>
            <w:sz w:val="24"/>
            <w:szCs w:val="24"/>
          </w:rPr>
          <m:t>β</m:t>
        </m:r>
        <m:r>
          <w:rPr>
            <w:rFonts w:ascii="Cambria Math" w:hAnsi="Times New Roman" w:cs="Times New Roman"/>
            <w:color w:val="FF0000"/>
            <w:sz w:val="24"/>
            <w:szCs w:val="24"/>
          </w:rPr>
          <m:t>=10+3</m:t>
        </m:r>
        <m:r>
          <w:rPr>
            <w:rFonts w:ascii="Times New Roman" w:hAnsi="Times New Roman" w:cs="Times New Roman"/>
            <w:color w:val="FF0000"/>
            <w:sz w:val="24"/>
            <w:szCs w:val="24"/>
          </w:rPr>
          <m:t>×</m:t>
        </m:r>
        <m:r>
          <w:rPr>
            <w:rFonts w:ascii="Cambria Math" w:hAnsi="Cambria Math" w:cs="Times New Roman"/>
            <w:color w:val="FF0000"/>
            <w:sz w:val="24"/>
            <w:szCs w:val="24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color w:val="FF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RH</m:t>
            </m:r>
          </m:e>
        </m:d>
        <m:r>
          <w:rPr>
            <w:rFonts w:ascii="Times New Roman" w:hAnsi="Times New Roman" w:cs="Times New Roman"/>
            <w:color w:val="FF0000"/>
            <w:sz w:val="24"/>
            <w:szCs w:val="24"/>
          </w:rPr>
          <m:t>×</m:t>
        </m:r>
        <m:d>
          <m:dPr>
            <m:begChr m:val="["/>
            <m:endChr m:val="]"/>
            <m:ctrlPr>
              <w:rPr>
                <w:rFonts w:ascii="Cambria Math" w:hAnsi="Times New Roman" w:cs="Times New Roman"/>
                <w:i/>
                <w:color w:val="FF0000"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color w:val="FF0000"/>
                <w:sz w:val="24"/>
                <w:szCs w:val="24"/>
              </w:rPr>
              <m:t>1.375</m:t>
            </m:r>
            <m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m:t>×</m:t>
            </m:r>
            <m:sSubSup>
              <m:sSubSupPr>
                <m:ctrlPr>
                  <w:rPr>
                    <w:rFonts w:ascii="Cambria Math" w:hAnsi="Times New Roman" w:cs="Times New Roman"/>
                    <w:i/>
                    <w:color w:val="FF0000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SO</m:t>
                </m:r>
              </m:e>
              <m:sub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</w:rPr>
                  <m:t>4</m:t>
                </m:r>
              </m:sub>
              <m:sup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</w:rPr>
                  <m:t>2</m:t>
                </m:r>
                <m:r>
                  <w:rPr>
                    <w:rFonts w:ascii="Times New Roman" w:hAnsi="Times New Roman" w:cs="Times New Roman"/>
                    <w:color w:val="FF0000"/>
                    <w:sz w:val="24"/>
                    <w:szCs w:val="24"/>
                  </w:rPr>
                  <m:t>-</m:t>
                </m:r>
              </m:sup>
            </m:sSubSup>
            <m:r>
              <w:rPr>
                <w:rFonts w:ascii="Cambria Math" w:hAnsi="Times New Roman" w:cs="Times New Roman"/>
                <w:color w:val="FF0000"/>
                <w:sz w:val="24"/>
                <w:szCs w:val="24"/>
              </w:rPr>
              <m:t>+1.29</m:t>
            </m:r>
            <m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m:t>×</m:t>
            </m:r>
            <m:sSubSup>
              <m:sSubSupPr>
                <m:ctrlPr>
                  <w:rPr>
                    <w:rFonts w:ascii="Cambria Math" w:hAnsi="Times New Roman" w:cs="Times New Roman"/>
                    <w:i/>
                    <w:color w:val="FF0000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NO</m:t>
                </m:r>
              </m:e>
              <m:sub>
                <m:r>
                  <w:rPr>
                    <w:rFonts w:ascii="Cambria Math" w:hAnsi="Times New Roman" w:cs="Times New Roman"/>
                    <w:color w:val="FF0000"/>
                    <w:sz w:val="24"/>
                    <w:szCs w:val="24"/>
                  </w:rPr>
                  <m:t>3</m:t>
                </m:r>
              </m:sub>
              <m:sup>
                <m:r>
                  <w:rPr>
                    <w:rFonts w:ascii="Times New Roman" w:hAnsi="Times New Roman" w:cs="Times New Roman"/>
                    <w:color w:val="FF0000"/>
                    <w:sz w:val="24"/>
                    <w:szCs w:val="24"/>
                  </w:rPr>
                  <m:t>-</m:t>
                </m:r>
              </m:sup>
            </m:sSubSup>
          </m:e>
        </m:d>
        <m:r>
          <w:rPr>
            <w:rFonts w:ascii="Cambria Math" w:hAnsi="Times New Roman" w:cs="Times New Roman"/>
            <w:color w:val="FF0000"/>
            <w:sz w:val="24"/>
            <w:szCs w:val="24"/>
          </w:rPr>
          <m:t>+4</m:t>
        </m:r>
        <m:r>
          <w:rPr>
            <w:rFonts w:ascii="Times New Roman" w:hAnsi="Times New Roman" w:cs="Times New Roman"/>
            <w:color w:val="FF0000"/>
            <w:sz w:val="24"/>
            <w:szCs w:val="24"/>
          </w:rPr>
          <m:t>×</m:t>
        </m:r>
        <m:r>
          <w:rPr>
            <w:rFonts w:ascii="Cambria Math" w:hAnsi="Times New Roman" w:cs="Times New Roman"/>
            <w:color w:val="FF0000"/>
            <w:sz w:val="24"/>
            <w:szCs w:val="24"/>
          </w:rPr>
          <m:t>4.14</m:t>
        </m:r>
        <m:r>
          <w:rPr>
            <w:rFonts w:ascii="Times New Roman" w:hAnsi="Times New Roman" w:cs="Times New Roman"/>
            <w:color w:val="FF0000"/>
            <w:sz w:val="24"/>
            <w:szCs w:val="24"/>
          </w:rPr>
          <m:t>×</m:t>
        </m:r>
        <m:r>
          <w:rPr>
            <w:rFonts w:ascii="Cambria Math" w:hAnsi="Cambria Math" w:cs="Times New Roman"/>
            <w:color w:val="FF0000"/>
            <w:sz w:val="24"/>
            <w:szCs w:val="24"/>
          </w:rPr>
          <m:t>OC</m:t>
        </m:r>
        <m:r>
          <w:rPr>
            <w:rFonts w:ascii="Cambria Math" w:hAnsi="Times New Roman" w:cs="Times New Roman"/>
            <w:color w:val="FF0000"/>
            <w:sz w:val="24"/>
            <w:szCs w:val="24"/>
          </w:rPr>
          <m:t>+                  10</m:t>
        </m:r>
        <m:r>
          <w:rPr>
            <w:rFonts w:ascii="Times New Roman" w:hAnsi="Times New Roman" w:cs="Times New Roman"/>
            <w:color w:val="FF0000"/>
            <w:sz w:val="24"/>
            <w:szCs w:val="24"/>
          </w:rPr>
          <m:t>×</m:t>
        </m:r>
        <m:r>
          <w:rPr>
            <w:rFonts w:ascii="Cambria Math" w:hAnsi="Cambria Math" w:cs="Times New Roman"/>
            <w:color w:val="FF0000"/>
            <w:sz w:val="24"/>
            <w:szCs w:val="24"/>
          </w:rPr>
          <m:t>EC+1</m:t>
        </m:r>
        <m:r>
          <w:rPr>
            <w:rFonts w:ascii="Times New Roman" w:hAnsi="Times New Roman" w:cs="Times New Roman"/>
            <w:color w:val="FF0000"/>
            <w:sz w:val="24"/>
            <w:szCs w:val="24"/>
          </w:rPr>
          <m:t>×</m:t>
        </m:r>
        <m:r>
          <w:rPr>
            <w:rFonts w:ascii="Cambria Math" w:hAnsi="Times New Roman" w:cs="Times New Roman"/>
            <w:color w:val="FF0000"/>
            <w:sz w:val="24"/>
            <w:szCs w:val="24"/>
          </w:rPr>
          <m:t>Soil+0.6</m:t>
        </m:r>
        <m:r>
          <w:rPr>
            <w:rFonts w:ascii="Times New Roman" w:hAnsi="Times New Roman" w:cs="Times New Roman"/>
            <w:color w:val="FF0000"/>
            <w:sz w:val="24"/>
            <w:szCs w:val="24"/>
          </w:rPr>
          <m:t>×</m:t>
        </m:r>
        <m:r>
          <w:rPr>
            <w:rFonts w:ascii="Cambria Math" w:hAnsi="Times New Roman" w:cs="Times New Roman"/>
            <w:color w:val="FF0000"/>
            <w:sz w:val="24"/>
            <w:szCs w:val="24"/>
          </w:rPr>
          <m:t>CM</m:t>
        </m:r>
      </m:oMath>
      <w:r w:rsidRPr="002F2FA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</w:p>
    <w:p w:rsidR="000A4DF6" w:rsidRPr="002F2FA2" w:rsidRDefault="002F2FA2" w:rsidP="002F2FA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 w:rsidRPr="002F2FA2">
        <w:rPr>
          <w:rFonts w:ascii="Times New Roman" w:hAnsi="SimSun" w:hint="eastAsia"/>
          <w:color w:val="FF0000"/>
          <w:sz w:val="24"/>
          <w:szCs w:val="24"/>
        </w:rPr>
        <w:t xml:space="preserve">, where </w:t>
      </w:r>
      <w:r w:rsidRPr="002F2FA2">
        <w:rPr>
          <w:rFonts w:ascii="Times New Roman" w:hAnsi="Times New Roman" w:cs="Times New Roman"/>
          <w:color w:val="FF0000"/>
          <w:sz w:val="24"/>
          <w:szCs w:val="24"/>
        </w:rPr>
        <w:t>β</w:t>
      </w:r>
      <w:r w:rsidRPr="002F2FA2"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 represents the optical extinction coefficient, f(RH) represents a function vary with the </w:t>
      </w:r>
      <w:r w:rsidRPr="002F2FA2">
        <w:rPr>
          <w:rFonts w:ascii="Times New Roman" w:hAnsi="Times New Roman" w:cs="Times New Roman"/>
          <w:color w:val="FF0000"/>
          <w:sz w:val="24"/>
          <w:szCs w:val="24"/>
        </w:rPr>
        <w:t>relative</w:t>
      </w:r>
      <w:r w:rsidRPr="002F2FA2"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 humidity, and SO</w:t>
      </w:r>
      <w:r w:rsidRPr="002F2FA2">
        <w:rPr>
          <w:rFonts w:ascii="Times New Roman" w:hAnsi="Times New Roman" w:cs="Times New Roman" w:hint="eastAsia"/>
          <w:color w:val="FF0000"/>
          <w:sz w:val="24"/>
          <w:szCs w:val="24"/>
          <w:eastAsianLayout w:id="1127404544" w:combine="1"/>
        </w:rPr>
        <w:t>2- 4</w:t>
      </w:r>
      <w:r w:rsidRPr="002F2FA2">
        <w:rPr>
          <w:rFonts w:ascii="Times New Roman" w:hAnsi="Times New Roman" w:cs="Times New Roman" w:hint="eastAsia"/>
          <w:color w:val="FF0000"/>
          <w:sz w:val="24"/>
          <w:szCs w:val="24"/>
        </w:rPr>
        <w:t>, NO</w:t>
      </w:r>
      <w:r w:rsidRPr="002F2FA2">
        <w:rPr>
          <w:rFonts w:ascii="Times New Roman" w:hAnsi="Times New Roman" w:cs="Times New Roman" w:hint="eastAsia"/>
          <w:color w:val="FF0000"/>
          <w:sz w:val="24"/>
          <w:szCs w:val="24"/>
          <w:eastAsianLayout w:id="1127404545" w:combine="1"/>
        </w:rPr>
        <w:t>- 3</w:t>
      </w:r>
      <w:r w:rsidRPr="002F2FA2"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, OC, EC, Soil and CM are the concentrations of sulfate, nitrate, organic carbon, elemental carbon, crust elements and coarse </w:t>
      </w:r>
      <w:r w:rsidR="00FE31E8">
        <w:rPr>
          <w:rFonts w:ascii="Times New Roman" w:hAnsi="Times New Roman" w:cs="Times New Roman" w:hint="eastAsia"/>
          <w:color w:val="FF0000"/>
          <w:sz w:val="24"/>
          <w:szCs w:val="24"/>
        </w:rPr>
        <w:t>mass</w:t>
      </w:r>
      <w:r w:rsidRPr="002F2FA2"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, respectively. </w:t>
      </w:r>
      <w:r w:rsidRPr="002F2FA2">
        <w:rPr>
          <w:rFonts w:ascii="Times New Roman" w:hAnsi="Times New Roman" w:cs="Times New Roman"/>
          <w:color w:val="FF0000"/>
          <w:sz w:val="24"/>
          <w:szCs w:val="24"/>
        </w:rPr>
        <w:t>F</w:t>
      </w:r>
      <w:r w:rsidRPr="002F2FA2"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rom above we can know that the visibility is not only related to the aerosol concentrations but also to relative humidity. </w:t>
      </w:r>
      <w:r w:rsidRPr="002F2FA2">
        <w:rPr>
          <w:rFonts w:ascii="Times New Roman" w:hAnsi="Times New Roman" w:cs="Times New Roman"/>
          <w:color w:val="FF0000"/>
          <w:sz w:val="24"/>
          <w:szCs w:val="24"/>
        </w:rPr>
        <w:t>W</w:t>
      </w:r>
      <w:r w:rsidRPr="002F2FA2"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hen humidity rises, f(RH) increases significantly. </w:t>
      </w:r>
      <w:r w:rsidRPr="002F2FA2">
        <w:rPr>
          <w:rFonts w:ascii="Times New Roman" w:hAnsi="Times New Roman" w:cs="Times New Roman"/>
          <w:color w:val="FF0000"/>
          <w:sz w:val="24"/>
          <w:szCs w:val="24"/>
        </w:rPr>
        <w:t>S</w:t>
      </w:r>
      <w:r w:rsidRPr="002F2FA2">
        <w:rPr>
          <w:rFonts w:ascii="Times New Roman" w:hAnsi="Times New Roman" w:cs="Times New Roman" w:hint="eastAsia"/>
          <w:color w:val="FF0000"/>
          <w:sz w:val="24"/>
          <w:szCs w:val="24"/>
        </w:rPr>
        <w:t>o a low visibility event may happen with high humidity and low aerosol concentrations.</w:t>
      </w:r>
    </w:p>
    <w:p w:rsidR="002F2FA2" w:rsidRPr="002F2FA2" w:rsidRDefault="002F2FA2" w:rsidP="002F2FA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FF0000"/>
          <w:kern w:val="0"/>
          <w:sz w:val="24"/>
          <w:szCs w:val="24"/>
        </w:rPr>
      </w:pPr>
      <w:r w:rsidRPr="002F2FA2"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    A new discussion is presented in the text between lines 23</w:t>
      </w:r>
      <w:r w:rsidR="00FE31E8">
        <w:rPr>
          <w:rFonts w:ascii="Times New Roman" w:hAnsi="Times New Roman" w:cs="Times New Roman" w:hint="eastAsia"/>
          <w:color w:val="FF0000"/>
          <w:sz w:val="24"/>
          <w:szCs w:val="24"/>
        </w:rPr>
        <w:t>4</w:t>
      </w:r>
      <w:r w:rsidRPr="002F2FA2"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 and 25</w:t>
      </w:r>
      <w:r w:rsidR="00FE31E8">
        <w:rPr>
          <w:rFonts w:ascii="Times New Roman" w:hAnsi="Times New Roman" w:cs="Times New Roman" w:hint="eastAsia"/>
          <w:color w:val="FF0000"/>
          <w:sz w:val="24"/>
          <w:szCs w:val="24"/>
        </w:rPr>
        <w:t>3</w:t>
      </w:r>
      <w:r w:rsidRPr="002F2FA2">
        <w:rPr>
          <w:rFonts w:ascii="Times New Roman" w:hAnsi="Times New Roman" w:cs="Times New Roman" w:hint="eastAsia"/>
          <w:color w:val="FF0000"/>
          <w:sz w:val="24"/>
          <w:szCs w:val="24"/>
        </w:rPr>
        <w:t>.</w:t>
      </w:r>
    </w:p>
    <w:p w:rsidR="00F366D8" w:rsidRDefault="00F366D8" w:rsidP="00F366D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F366D8" w:rsidRPr="00F37ECA" w:rsidRDefault="00F366D8" w:rsidP="00F366D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F37ECA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9) Fig. 4: See comments on Fig. 3.</w:t>
      </w:r>
    </w:p>
    <w:p w:rsidR="002F2FA2" w:rsidRPr="00B20C2C" w:rsidRDefault="00584F80" w:rsidP="002F2FA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 xml:space="preserve">    Answer: </w:t>
      </w:r>
      <w:r w:rsidR="002F2FA2"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 xml:space="preserve">As Fig.3, the days mentioned in Section3.2 are marked in Fig.4 with shaded areas in order that the reader can get the features in the figure easier. </w:t>
      </w:r>
    </w:p>
    <w:p w:rsidR="00F366D8" w:rsidRPr="002F2FA2" w:rsidRDefault="00F366D8" w:rsidP="00F366D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F366D8" w:rsidRPr="00F37ECA" w:rsidRDefault="00F366D8" w:rsidP="00F366D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F37ECA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10) Table 2: Please add correlation (and also some remarks in the text).</w:t>
      </w:r>
    </w:p>
    <w:p w:rsidR="00584F80" w:rsidRPr="008F1796" w:rsidRDefault="00584F80" w:rsidP="00F366D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 xml:space="preserve">    Answer: Correlation is added in Table 3 and also some remarks about correlation </w:t>
      </w:r>
      <w:r w:rsidR="002F2FA2"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>are added in the text (lines 26</w:t>
      </w:r>
      <w:r w:rsidR="00FE31E8"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>5</w:t>
      </w:r>
      <w:r w:rsidR="002F2FA2"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 xml:space="preserve"> to 28</w:t>
      </w:r>
      <w:r w:rsidR="00FE31E8"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>1</w:t>
      </w:r>
      <w:r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>).</w:t>
      </w:r>
    </w:p>
    <w:p w:rsidR="00F366D8" w:rsidRDefault="00F366D8" w:rsidP="00F366D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F366D8" w:rsidRPr="00F37ECA" w:rsidRDefault="00F366D8" w:rsidP="00F366D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F37ECA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11) Fig. 5: The blue color is not very favorable for reading the names of the cities in the</w:t>
      </w:r>
      <w:r w:rsidRPr="00F37ECA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 xml:space="preserve"> </w:t>
      </w:r>
      <w:r w:rsidRPr="00F37ECA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figures.</w:t>
      </w:r>
    </w:p>
    <w:p w:rsidR="00584F80" w:rsidRPr="00B63113" w:rsidRDefault="00584F80" w:rsidP="00F366D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 xml:space="preserve">    Answer: Fig.5 is re-plotted for easier reading.</w:t>
      </w:r>
    </w:p>
    <w:p w:rsidR="00F366D8" w:rsidRPr="00584F80" w:rsidRDefault="00F366D8" w:rsidP="00F366D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F366D8" w:rsidRPr="00F37ECA" w:rsidRDefault="00F366D8" w:rsidP="00F366D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F37ECA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12) Lines 303 -304: The second sentence is somewhat out of context.</w:t>
      </w:r>
    </w:p>
    <w:p w:rsidR="00F366D8" w:rsidRPr="00F37ECA" w:rsidRDefault="00584F80" w:rsidP="00F366D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 xml:space="preserve">    </w:t>
      </w:r>
      <w:r w:rsidRPr="00F37ECA"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>Answer: This sentence</w:t>
      </w:r>
      <w:r w:rsidR="002F2FA2"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 xml:space="preserve"> (now in lines 33</w:t>
      </w:r>
      <w:r w:rsidR="00FE31E8"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>3</w:t>
      </w:r>
      <w:r w:rsidR="002F2FA2"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>-33</w:t>
      </w:r>
      <w:r w:rsidR="00FE31E8"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>4</w:t>
      </w:r>
      <w:r w:rsidR="00433D00" w:rsidRPr="00F37ECA"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>)</w:t>
      </w:r>
      <w:r w:rsidRPr="00F37ECA"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 xml:space="preserve"> is necessary because it explain why the model overestimate</w:t>
      </w:r>
      <w:r w:rsidR="00433D00" w:rsidRPr="00F37ECA"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>s</w:t>
      </w:r>
      <w:r w:rsidRPr="00F37ECA"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 xml:space="preserve"> </w:t>
      </w:r>
      <w:r w:rsidRPr="00F37ECA">
        <w:rPr>
          <w:rFonts w:ascii="Times New Roman" w:hAnsi="Times New Roman" w:hint="eastAsia"/>
          <w:color w:val="FF0000"/>
          <w:sz w:val="24"/>
          <w:szCs w:val="24"/>
        </w:rPr>
        <w:t>the cross-region transport.</w:t>
      </w:r>
    </w:p>
    <w:p w:rsidR="00F366D8" w:rsidRPr="00F37ECA" w:rsidRDefault="00F366D8" w:rsidP="00F366D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F37ECA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lastRenderedPageBreak/>
        <w:t>13) Table 3: % of what?</w:t>
      </w:r>
    </w:p>
    <w:p w:rsidR="00584F80" w:rsidRPr="00C97A3C" w:rsidRDefault="00584F80" w:rsidP="00F366D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 xml:space="preserve">    Answer: This part of content is removed from the paper.</w:t>
      </w:r>
    </w:p>
    <w:p w:rsidR="00F366D8" w:rsidRDefault="00F366D8" w:rsidP="00F366D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F366D8" w:rsidRPr="00F37ECA" w:rsidRDefault="00F366D8" w:rsidP="00F366D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F37ECA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14) Lines 317 – 326: The paragraph about the visibility (and the first sentence in</w:t>
      </w:r>
      <w:r w:rsidRPr="00F37ECA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 xml:space="preserve"> </w:t>
      </w:r>
      <w:r w:rsidRPr="00F37ECA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particular) is somewhat interrupting the discussion about PM2.5. The paragraph just</w:t>
      </w:r>
      <w:r w:rsidRPr="00F37ECA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 xml:space="preserve"> </w:t>
      </w:r>
      <w:r w:rsidRPr="00F37ECA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includes very general statements and is not necessary anyway. Please consider to</w:t>
      </w:r>
      <w:r w:rsidRPr="00F37ECA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 xml:space="preserve"> </w:t>
      </w:r>
      <w:r w:rsidRPr="00F37ECA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remove it or to move a much more in-depth discussion at the end of section 4.2.</w:t>
      </w:r>
    </w:p>
    <w:p w:rsidR="00584F80" w:rsidRPr="00C97A3C" w:rsidRDefault="00584F80" w:rsidP="00F366D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 xml:space="preserve">    Answer: This part of content is removed from the paper.</w:t>
      </w:r>
    </w:p>
    <w:p w:rsidR="00F366D8" w:rsidRDefault="00F366D8" w:rsidP="00F366D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F366D8" w:rsidRPr="00F37ECA" w:rsidRDefault="00F366D8" w:rsidP="00F366D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F37ECA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15) Line 337: Why does aging decrease PM2.5 concentrations?</w:t>
      </w:r>
    </w:p>
    <w:p w:rsidR="00584F80" w:rsidRPr="00B20C2C" w:rsidRDefault="00584F80" w:rsidP="00F366D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 xml:space="preserve">    Answer: aging is removed from the text.</w:t>
      </w:r>
    </w:p>
    <w:p w:rsidR="00F366D8" w:rsidRDefault="00F366D8" w:rsidP="00F366D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F366D8" w:rsidRPr="00F37ECA" w:rsidRDefault="00F366D8" w:rsidP="00F366D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F37ECA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16) Line 356 – 367 and Table 4: It is not clear, what the authors mean by 1</w:t>
      </w:r>
      <w:r w:rsidRPr="00F37ECA">
        <w:rPr>
          <w:rFonts w:ascii="Times New Roman" w:hAnsi="Times New Roman" w:cs="Times New Roman"/>
          <w:color w:val="000000" w:themeColor="text1"/>
          <w:kern w:val="0"/>
          <w:sz w:val="16"/>
          <w:szCs w:val="16"/>
        </w:rPr>
        <w:t xml:space="preserve">st </w:t>
      </w:r>
      <w:r w:rsidRPr="00F37ECA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day. 2</w:t>
      </w:r>
      <w:r w:rsidRPr="00F37ECA">
        <w:rPr>
          <w:rFonts w:ascii="Times New Roman" w:hAnsi="Times New Roman" w:cs="Times New Roman"/>
          <w:color w:val="000000" w:themeColor="text1"/>
          <w:kern w:val="0"/>
          <w:sz w:val="16"/>
          <w:szCs w:val="16"/>
        </w:rPr>
        <w:t xml:space="preserve">nd </w:t>
      </w:r>
      <w:r w:rsidRPr="00F37ECA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day,</w:t>
      </w:r>
      <w:r w:rsidRPr="00F37ECA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 xml:space="preserve"> </w:t>
      </w:r>
      <w:r w:rsidRPr="00F37ECA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3</w:t>
      </w:r>
      <w:r w:rsidRPr="00F37ECA">
        <w:rPr>
          <w:rFonts w:ascii="Times New Roman" w:hAnsi="Times New Roman" w:cs="Times New Roman"/>
          <w:color w:val="000000" w:themeColor="text1"/>
          <w:kern w:val="0"/>
          <w:sz w:val="16"/>
          <w:szCs w:val="16"/>
        </w:rPr>
        <w:t xml:space="preserve">rd </w:t>
      </w:r>
      <w:r w:rsidRPr="00F37ECA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day. Is it the day after the passage of a cold front? Was the reduction estimated by</w:t>
      </w:r>
      <w:r w:rsidRPr="00F37ECA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 xml:space="preserve"> </w:t>
      </w:r>
      <w:r w:rsidRPr="00F37ECA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an extra simulation or estimated by an analysis of the monthly run? Was a single 3-day</w:t>
      </w:r>
      <w:r w:rsidRPr="00F37ECA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 xml:space="preserve"> </w:t>
      </w:r>
      <w:r w:rsidRPr="00F37ECA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episode considered, or is this an average of several (how many) 3-day episodes?</w:t>
      </w:r>
      <w:r w:rsidRPr="00F37ECA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 xml:space="preserve"> </w:t>
      </w:r>
      <w:r w:rsidRPr="00F37ECA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Please describe in more detail.</w:t>
      </w:r>
    </w:p>
    <w:p w:rsidR="00433D00" w:rsidRPr="002F2FA2" w:rsidRDefault="00394510" w:rsidP="00E41713">
      <w:pPr>
        <w:autoSpaceDE w:val="0"/>
        <w:autoSpaceDN w:val="0"/>
        <w:adjustRightInd w:val="0"/>
        <w:ind w:firstLine="465"/>
        <w:jc w:val="left"/>
        <w:rPr>
          <w:rFonts w:ascii="Times New Roman" w:hAnsi="Times New Roman" w:cs="Times New Roman"/>
          <w:color w:val="FF0000"/>
          <w:kern w:val="0"/>
          <w:sz w:val="24"/>
          <w:szCs w:val="24"/>
        </w:rPr>
      </w:pPr>
      <w:r w:rsidRPr="002F2FA2"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>Answer:</w:t>
      </w:r>
      <w:r w:rsidR="00E41713" w:rsidRPr="002F2FA2"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 xml:space="preserve"> </w:t>
      </w:r>
      <w:r w:rsidR="00E41713" w:rsidRPr="002F2FA2">
        <w:rPr>
          <w:rFonts w:ascii="Times New Roman" w:hAnsi="Times New Roman" w:cs="Times New Roman"/>
          <w:color w:val="FF0000"/>
          <w:kern w:val="0"/>
          <w:sz w:val="24"/>
          <w:szCs w:val="24"/>
        </w:rPr>
        <w:t>1</w:t>
      </w:r>
      <w:r w:rsidR="00E41713" w:rsidRPr="002F2FA2">
        <w:rPr>
          <w:rFonts w:ascii="Times New Roman" w:hAnsi="Times New Roman" w:cs="Times New Roman"/>
          <w:color w:val="FF0000"/>
          <w:kern w:val="0"/>
          <w:sz w:val="16"/>
          <w:szCs w:val="16"/>
        </w:rPr>
        <w:t xml:space="preserve">st </w:t>
      </w:r>
      <w:r w:rsidR="00E41713" w:rsidRPr="002F2FA2">
        <w:rPr>
          <w:rFonts w:ascii="Times New Roman" w:hAnsi="Times New Roman" w:cs="Times New Roman"/>
          <w:color w:val="FF0000"/>
          <w:kern w:val="0"/>
          <w:sz w:val="24"/>
          <w:szCs w:val="24"/>
        </w:rPr>
        <w:t>day</w:t>
      </w:r>
      <w:r w:rsidR="00E41713" w:rsidRPr="002F2FA2"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>,</w:t>
      </w:r>
      <w:r w:rsidR="00E41713" w:rsidRPr="002F2FA2">
        <w:rPr>
          <w:rFonts w:ascii="Times New Roman" w:hAnsi="Times New Roman" w:cs="Times New Roman"/>
          <w:color w:val="FF0000"/>
          <w:kern w:val="0"/>
          <w:sz w:val="24"/>
          <w:szCs w:val="24"/>
        </w:rPr>
        <w:t xml:space="preserve"> 2</w:t>
      </w:r>
      <w:r w:rsidR="00E41713" w:rsidRPr="002F2FA2">
        <w:rPr>
          <w:rFonts w:ascii="Times New Roman" w:hAnsi="Times New Roman" w:cs="Times New Roman"/>
          <w:color w:val="FF0000"/>
          <w:kern w:val="0"/>
          <w:sz w:val="16"/>
          <w:szCs w:val="16"/>
        </w:rPr>
        <w:t xml:space="preserve">nd </w:t>
      </w:r>
      <w:r w:rsidR="00E41713" w:rsidRPr="002F2FA2">
        <w:rPr>
          <w:rFonts w:ascii="Times New Roman" w:hAnsi="Times New Roman" w:cs="Times New Roman"/>
          <w:color w:val="FF0000"/>
          <w:kern w:val="0"/>
          <w:sz w:val="24"/>
          <w:szCs w:val="24"/>
        </w:rPr>
        <w:t>day</w:t>
      </w:r>
      <w:r w:rsidR="00E41713" w:rsidRPr="002F2FA2"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 xml:space="preserve"> and </w:t>
      </w:r>
      <w:r w:rsidR="00E41713" w:rsidRPr="002F2FA2">
        <w:rPr>
          <w:rFonts w:ascii="Times New Roman" w:hAnsi="Times New Roman" w:cs="Times New Roman"/>
          <w:color w:val="FF0000"/>
          <w:kern w:val="0"/>
          <w:sz w:val="24"/>
          <w:szCs w:val="24"/>
        </w:rPr>
        <w:t>3</w:t>
      </w:r>
      <w:r w:rsidR="00E41713" w:rsidRPr="002F2FA2">
        <w:rPr>
          <w:rFonts w:ascii="Times New Roman" w:hAnsi="Times New Roman" w:cs="Times New Roman"/>
          <w:color w:val="FF0000"/>
          <w:kern w:val="0"/>
          <w:sz w:val="16"/>
          <w:szCs w:val="16"/>
        </w:rPr>
        <w:t xml:space="preserve">rd </w:t>
      </w:r>
      <w:r w:rsidR="00E41713" w:rsidRPr="002F2FA2">
        <w:rPr>
          <w:rFonts w:ascii="Times New Roman" w:hAnsi="Times New Roman" w:cs="Times New Roman"/>
          <w:color w:val="FF0000"/>
          <w:kern w:val="0"/>
          <w:sz w:val="24"/>
          <w:szCs w:val="24"/>
        </w:rPr>
        <w:t>day</w:t>
      </w:r>
      <w:r w:rsidR="00E41713" w:rsidRPr="002F2FA2"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 xml:space="preserve"> in Table 4 refer to the day after the emissions of Zhongshan are turned off. The reduction is estimated by an </w:t>
      </w:r>
      <w:r w:rsidR="00FE31E8"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>additional</w:t>
      </w:r>
      <w:r w:rsidR="00E41713" w:rsidRPr="002F2FA2"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 xml:space="preserve"> simulation during a single 3-day episode when there is no cold front appears. </w:t>
      </w:r>
      <w:r w:rsidR="009141BC" w:rsidRPr="002F2FA2"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>More details about the sensitivity simulations are given in l</w:t>
      </w:r>
      <w:r w:rsidR="002F2FA2"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>ines 37</w:t>
      </w:r>
      <w:r w:rsidR="00FE31E8"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>1</w:t>
      </w:r>
      <w:r w:rsidR="002F2FA2"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 xml:space="preserve"> to 37</w:t>
      </w:r>
      <w:r w:rsidR="00FE31E8"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>5</w:t>
      </w:r>
      <w:r w:rsidR="009141BC" w:rsidRPr="002F2FA2"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 xml:space="preserve"> and Table 4.</w:t>
      </w:r>
    </w:p>
    <w:p w:rsidR="00F366D8" w:rsidRDefault="00F366D8" w:rsidP="00F366D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F366D8" w:rsidRPr="00F37ECA" w:rsidRDefault="00F366D8" w:rsidP="00F366D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F37ECA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17) Section 4.4 is quite short, better merge it with 4.3. Furthermore, 4.4 is mostly</w:t>
      </w:r>
      <w:r w:rsidRPr="00F37ECA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 xml:space="preserve"> </w:t>
      </w:r>
      <w:r w:rsidRPr="00F37ECA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introduction and does not contain many results.</w:t>
      </w:r>
    </w:p>
    <w:p w:rsidR="009141BC" w:rsidRPr="00F37ECA" w:rsidRDefault="009141BC" w:rsidP="009141BC">
      <w:pPr>
        <w:spacing w:line="276" w:lineRule="auto"/>
        <w:jc w:val="left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 xml:space="preserve">    </w:t>
      </w:r>
      <w:r w:rsidRPr="00F37ECA"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 xml:space="preserve">Answer: Section 4.4 is merged with Section 4.3 and the subtitle of Section 4.3 is changed to </w:t>
      </w:r>
      <w:r w:rsidRPr="00F37ECA">
        <w:rPr>
          <w:rFonts w:ascii="Times New Roman" w:hAnsi="Times New Roman" w:cs="Times New Roman"/>
          <w:color w:val="FF0000"/>
          <w:kern w:val="0"/>
          <w:sz w:val="24"/>
          <w:szCs w:val="24"/>
        </w:rPr>
        <w:t>“</w:t>
      </w:r>
      <w:r w:rsidRPr="00F37ECA">
        <w:rPr>
          <w:rFonts w:ascii="Times New Roman" w:hAnsi="宋体" w:hint="eastAsia"/>
          <w:b/>
          <w:color w:val="FF0000"/>
          <w:sz w:val="24"/>
          <w:szCs w:val="24"/>
        </w:rPr>
        <w:t>Impact of local emission controls under no cold front condition</w:t>
      </w:r>
      <w:r w:rsidRPr="00F37ECA">
        <w:rPr>
          <w:rFonts w:ascii="Times New Roman" w:hAnsi="Times New Roman" w:cs="Times New Roman"/>
          <w:color w:val="FF0000"/>
          <w:kern w:val="0"/>
          <w:sz w:val="24"/>
          <w:szCs w:val="24"/>
        </w:rPr>
        <w:t>”</w:t>
      </w:r>
      <w:r w:rsidRPr="00F37ECA"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>.</w:t>
      </w:r>
    </w:p>
    <w:p w:rsidR="00F366D8" w:rsidRDefault="00F366D8" w:rsidP="00F366D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F366D8" w:rsidRPr="00F37ECA" w:rsidRDefault="00F366D8" w:rsidP="00F366D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F37ECA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18) Lines 381 – 383: According to Table 5 the contribution of residential emissions is</w:t>
      </w:r>
      <w:r w:rsidRPr="00F37ECA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 xml:space="preserve"> </w:t>
      </w:r>
      <w:r w:rsidRPr="00F37ECA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almost as large as the industrial emissions. Could changes in domestic heating also</w:t>
      </w:r>
      <w:r w:rsidRPr="00F37ECA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 xml:space="preserve"> </w:t>
      </w:r>
      <w:r w:rsidRPr="00F37ECA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help to mitigate high PM2.5 concentrations?</w:t>
      </w:r>
    </w:p>
    <w:p w:rsidR="009141BC" w:rsidRPr="00315B39" w:rsidRDefault="009141BC" w:rsidP="00F366D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 xml:space="preserve">    Answer: Of course the control of domestic heating helps to mitigate high PM2.5 concentrations. But this only happens in </w:t>
      </w:r>
      <w:r>
        <w:rPr>
          <w:rFonts w:ascii="Times New Roman" w:hAnsi="Times New Roman" w:cs="Times New Roman"/>
          <w:color w:val="FF0000"/>
          <w:kern w:val="0"/>
          <w:sz w:val="24"/>
          <w:szCs w:val="24"/>
        </w:rPr>
        <w:t>northern</w:t>
      </w:r>
      <w:r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 xml:space="preserve"> part of China because there is no domestic heating in southern China.</w:t>
      </w:r>
    </w:p>
    <w:p w:rsidR="00F366D8" w:rsidRDefault="00F366D8" w:rsidP="00F366D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F366D8" w:rsidRPr="00F37ECA" w:rsidRDefault="00F366D8" w:rsidP="00F366D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F37ECA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19) Lines 413 – 414: This holds only for the conditions of the considered episode.</w:t>
      </w:r>
      <w:r w:rsidRPr="00F37ECA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 xml:space="preserve"> </w:t>
      </w:r>
      <w:r w:rsidRPr="00F37ECA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Therefore, please add restrictions (not only here).</w:t>
      </w:r>
    </w:p>
    <w:p w:rsidR="009141BC" w:rsidRPr="00315B39" w:rsidRDefault="009141BC" w:rsidP="00F366D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 xml:space="preserve">    Answer: Such restrictions are added in lines </w:t>
      </w:r>
      <w:r w:rsidR="002F2FA2"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>3</w:t>
      </w:r>
      <w:r w:rsidR="00FE31E8"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>1</w:t>
      </w:r>
      <w:r w:rsidR="002F2FA2"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 xml:space="preserve"> to 35, lines 39</w:t>
      </w:r>
      <w:r w:rsidR="00FE31E8"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>4</w:t>
      </w:r>
      <w:r w:rsidR="002F2FA2"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 xml:space="preserve"> to 39</w:t>
      </w:r>
      <w:r w:rsidR="00FE31E8"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>5</w:t>
      </w:r>
      <w:r w:rsidR="002F2FA2"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>, and lines 43</w:t>
      </w:r>
      <w:r w:rsidR="00FE31E8"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>0</w:t>
      </w:r>
      <w:r w:rsidR="002F2FA2"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 xml:space="preserve"> to 43</w:t>
      </w:r>
      <w:r w:rsidR="00FE31E8"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>2</w:t>
      </w:r>
      <w:r w:rsidR="002C7ABD"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>.</w:t>
      </w:r>
    </w:p>
    <w:p w:rsidR="00F366D8" w:rsidRDefault="00F366D8" w:rsidP="00F366D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F366D8" w:rsidRPr="00F37ECA" w:rsidRDefault="00F366D8" w:rsidP="00F366D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F37ECA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20) Reference 29: Please cite the developers and not just an application.</w:t>
      </w:r>
    </w:p>
    <w:p w:rsidR="00F366D8" w:rsidRPr="00F37ECA" w:rsidRDefault="00F366D8" w:rsidP="00F366D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F37ECA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Generally, there is an extreme preference for Chinese references in this paper.</w:t>
      </w:r>
    </w:p>
    <w:p w:rsidR="00F366D8" w:rsidRDefault="002C7ABD" w:rsidP="00FE31E8">
      <w:pPr>
        <w:autoSpaceDE w:val="0"/>
        <w:autoSpaceDN w:val="0"/>
        <w:adjustRightInd w:val="0"/>
        <w:ind w:firstLine="465"/>
        <w:jc w:val="left"/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 xml:space="preserve">Answer: Reference 29 is replaced for a new article. </w:t>
      </w:r>
      <w:r>
        <w:rPr>
          <w:rFonts w:ascii="Times New Roman" w:hAnsi="Times New Roman" w:cs="Times New Roman"/>
          <w:color w:val="FF0000"/>
          <w:kern w:val="0"/>
          <w:sz w:val="24"/>
          <w:szCs w:val="24"/>
        </w:rPr>
        <w:t>T</w:t>
      </w:r>
      <w:r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>here are 36 references in this paper</w:t>
      </w:r>
      <w:r w:rsidR="00D6181A"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 xml:space="preserve"> </w:t>
      </w:r>
      <w:r w:rsidR="002F2FA2"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 xml:space="preserve">and </w:t>
      </w:r>
      <w:r w:rsidR="00FE31E8"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>2</w:t>
      </w:r>
      <w:r w:rsidR="00D6181A"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 xml:space="preserve"> of them are in Chinese.</w:t>
      </w:r>
    </w:p>
    <w:p w:rsidR="00FE31E8" w:rsidRPr="00B2443B" w:rsidRDefault="00FE31E8" w:rsidP="00FE31E8">
      <w:pPr>
        <w:autoSpaceDE w:val="0"/>
        <w:autoSpaceDN w:val="0"/>
        <w:adjustRightInd w:val="0"/>
        <w:ind w:firstLine="465"/>
        <w:jc w:val="left"/>
        <w:rPr>
          <w:rFonts w:ascii="Times New Roman" w:hAnsi="Times New Roman" w:cs="Times New Roman"/>
          <w:color w:val="FF0000"/>
          <w:kern w:val="0"/>
          <w:sz w:val="24"/>
          <w:szCs w:val="24"/>
        </w:rPr>
      </w:pPr>
    </w:p>
    <w:p w:rsidR="00F366D8" w:rsidRPr="00F37ECA" w:rsidRDefault="00F366D8" w:rsidP="00F366D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F37ECA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lastRenderedPageBreak/>
        <w:t>21) Various locations: ‘No cold front’: Does this mean ‘stagnant conditions’. Please</w:t>
      </w:r>
      <w:r w:rsidRPr="00F37ECA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 xml:space="preserve"> </w:t>
      </w:r>
      <w:r w:rsidRPr="00F37ECA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clarify (if appropriate).</w:t>
      </w:r>
      <w:r w:rsidRPr="00F37ECA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 xml:space="preserve"> </w:t>
      </w:r>
    </w:p>
    <w:p w:rsidR="00D6181A" w:rsidRPr="00C81163" w:rsidRDefault="00D6181A" w:rsidP="00F366D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 xml:space="preserve">    Answer: We give a criterion of </w:t>
      </w:r>
      <w:r>
        <w:rPr>
          <w:rFonts w:ascii="Times New Roman" w:hAnsi="Times New Roman" w:cs="Times New Roman"/>
          <w:color w:val="FF0000"/>
          <w:kern w:val="0"/>
          <w:sz w:val="24"/>
          <w:szCs w:val="24"/>
        </w:rPr>
        <w:t>‘</w:t>
      </w:r>
      <w:r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>no cold front</w:t>
      </w:r>
      <w:r>
        <w:rPr>
          <w:rFonts w:ascii="Times New Roman" w:hAnsi="Times New Roman" w:cs="Times New Roman"/>
          <w:color w:val="FF0000"/>
          <w:kern w:val="0"/>
          <w:sz w:val="24"/>
          <w:szCs w:val="24"/>
        </w:rPr>
        <w:t>’</w:t>
      </w:r>
      <w:r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 xml:space="preserve"> using the </w:t>
      </w:r>
      <w:r w:rsidR="00B2443B"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>pressure difference in lines 317 to 318</w:t>
      </w:r>
      <w:r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FF0000"/>
          <w:kern w:val="0"/>
          <w:sz w:val="24"/>
          <w:szCs w:val="24"/>
        </w:rPr>
        <w:t>O</w:t>
      </w:r>
      <w:r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 xml:space="preserve">f course in most time </w:t>
      </w:r>
      <w:r>
        <w:rPr>
          <w:rFonts w:ascii="Times New Roman" w:hAnsi="Times New Roman" w:cs="Times New Roman"/>
          <w:color w:val="FF0000"/>
          <w:kern w:val="0"/>
          <w:sz w:val="24"/>
          <w:szCs w:val="24"/>
        </w:rPr>
        <w:t>‘</w:t>
      </w:r>
      <w:r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>no cold front</w:t>
      </w:r>
      <w:r>
        <w:rPr>
          <w:rFonts w:ascii="Times New Roman" w:hAnsi="Times New Roman" w:cs="Times New Roman"/>
          <w:color w:val="FF0000"/>
          <w:kern w:val="0"/>
          <w:sz w:val="24"/>
          <w:szCs w:val="24"/>
        </w:rPr>
        <w:t>’</w:t>
      </w:r>
      <w:r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 xml:space="preserve"> means </w:t>
      </w:r>
      <w:r>
        <w:rPr>
          <w:rFonts w:ascii="Times New Roman" w:hAnsi="Times New Roman" w:cs="Times New Roman"/>
          <w:color w:val="FF0000"/>
          <w:kern w:val="0"/>
          <w:sz w:val="24"/>
          <w:szCs w:val="24"/>
        </w:rPr>
        <w:t>‘</w:t>
      </w:r>
      <w:r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>stagnant condition</w:t>
      </w:r>
      <w:r>
        <w:rPr>
          <w:rFonts w:ascii="Times New Roman" w:hAnsi="Times New Roman" w:cs="Times New Roman"/>
          <w:color w:val="FF0000"/>
          <w:kern w:val="0"/>
          <w:sz w:val="24"/>
          <w:szCs w:val="24"/>
        </w:rPr>
        <w:t>’</w:t>
      </w:r>
      <w:r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 xml:space="preserve">, but we used </w:t>
      </w:r>
      <w:r>
        <w:rPr>
          <w:rFonts w:ascii="Times New Roman" w:hAnsi="Times New Roman" w:cs="Times New Roman"/>
          <w:color w:val="FF0000"/>
          <w:kern w:val="0"/>
          <w:sz w:val="24"/>
          <w:szCs w:val="24"/>
        </w:rPr>
        <w:t>‘</w:t>
      </w:r>
      <w:r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>no cold front</w:t>
      </w:r>
      <w:r>
        <w:rPr>
          <w:rFonts w:ascii="Times New Roman" w:hAnsi="Times New Roman" w:cs="Times New Roman"/>
          <w:color w:val="FF0000"/>
          <w:kern w:val="0"/>
          <w:sz w:val="24"/>
          <w:szCs w:val="24"/>
        </w:rPr>
        <w:t>’</w:t>
      </w:r>
      <w:r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 xml:space="preserve"> in the text to compare with the </w:t>
      </w:r>
      <w:r>
        <w:rPr>
          <w:rFonts w:ascii="Times New Roman" w:hAnsi="Times New Roman" w:cs="Times New Roman"/>
          <w:color w:val="FF0000"/>
          <w:kern w:val="0"/>
          <w:sz w:val="24"/>
          <w:szCs w:val="24"/>
        </w:rPr>
        <w:t>‘</w:t>
      </w:r>
      <w:r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>strong cold front</w:t>
      </w:r>
      <w:r>
        <w:rPr>
          <w:rFonts w:ascii="Times New Roman" w:hAnsi="Times New Roman" w:cs="Times New Roman"/>
          <w:color w:val="FF0000"/>
          <w:kern w:val="0"/>
          <w:sz w:val="24"/>
          <w:szCs w:val="24"/>
        </w:rPr>
        <w:t>’</w:t>
      </w:r>
      <w:r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 xml:space="preserve"> case.</w:t>
      </w:r>
    </w:p>
    <w:p w:rsidR="00F366D8" w:rsidRDefault="00F366D8" w:rsidP="00F366D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7045EF" w:rsidRDefault="00F366D8" w:rsidP="00F366D8">
      <w:pPr>
        <w:autoSpaceDE w:val="0"/>
        <w:autoSpaceDN w:val="0"/>
        <w:adjustRightInd w:val="0"/>
        <w:jc w:val="left"/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</w:pPr>
      <w:r w:rsidRPr="00F37ECA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Language Issues:</w:t>
      </w:r>
      <w:r w:rsidRPr="00F37ECA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 xml:space="preserve"> </w:t>
      </w:r>
      <w:r w:rsidRPr="00F37ECA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‘play higher contributions’, ‘In specific’, ‘have showed’, ‘a month 16 haze episode days’,</w:t>
      </w:r>
      <w:r w:rsidRPr="00F37ECA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 xml:space="preserve"> </w:t>
      </w:r>
      <w:r w:rsidRPr="00F37ECA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‘high concentration of PM2.5 plume’, etc.: Please improve the language quality.</w:t>
      </w:r>
    </w:p>
    <w:p w:rsidR="00CE791A" w:rsidRPr="00CE791A" w:rsidRDefault="00CE791A" w:rsidP="00F366D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 xml:space="preserve">    </w:t>
      </w:r>
      <w:r w:rsidRPr="00CE791A"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>Answer: We have tried our best to improve the language in the text.</w:t>
      </w:r>
    </w:p>
    <w:sectPr w:rsidR="00CE791A" w:rsidRPr="00CE791A" w:rsidSect="008E68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3A2" w:rsidRDefault="002F23A2" w:rsidP="00F366D8">
      <w:r>
        <w:separator/>
      </w:r>
    </w:p>
  </w:endnote>
  <w:endnote w:type="continuationSeparator" w:id="1">
    <w:p w:rsidR="002F23A2" w:rsidRDefault="002F23A2" w:rsidP="00F366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3A2" w:rsidRDefault="002F23A2" w:rsidP="00F366D8">
      <w:r>
        <w:separator/>
      </w:r>
    </w:p>
  </w:footnote>
  <w:footnote w:type="continuationSeparator" w:id="1">
    <w:p w:rsidR="002F23A2" w:rsidRDefault="002F23A2" w:rsidP="00F366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66D8"/>
    <w:rsid w:val="000A4DF6"/>
    <w:rsid w:val="00103D72"/>
    <w:rsid w:val="00206CB0"/>
    <w:rsid w:val="0027229A"/>
    <w:rsid w:val="002C7ABD"/>
    <w:rsid w:val="002E18F4"/>
    <w:rsid w:val="002F23A2"/>
    <w:rsid w:val="002F2FA2"/>
    <w:rsid w:val="00315B39"/>
    <w:rsid w:val="00394510"/>
    <w:rsid w:val="003C1342"/>
    <w:rsid w:val="00433D00"/>
    <w:rsid w:val="00584F80"/>
    <w:rsid w:val="005B5648"/>
    <w:rsid w:val="006B2CA0"/>
    <w:rsid w:val="007045EF"/>
    <w:rsid w:val="007555B7"/>
    <w:rsid w:val="007827E5"/>
    <w:rsid w:val="008E3045"/>
    <w:rsid w:val="008E683B"/>
    <w:rsid w:val="008F1796"/>
    <w:rsid w:val="009141BC"/>
    <w:rsid w:val="00942D32"/>
    <w:rsid w:val="009C08E8"/>
    <w:rsid w:val="00B20C2C"/>
    <w:rsid w:val="00B2443B"/>
    <w:rsid w:val="00B537E6"/>
    <w:rsid w:val="00B63113"/>
    <w:rsid w:val="00C81163"/>
    <w:rsid w:val="00C90558"/>
    <w:rsid w:val="00C97A3C"/>
    <w:rsid w:val="00C97B21"/>
    <w:rsid w:val="00CE791A"/>
    <w:rsid w:val="00D6181A"/>
    <w:rsid w:val="00D75FAE"/>
    <w:rsid w:val="00E41713"/>
    <w:rsid w:val="00EA4DAC"/>
    <w:rsid w:val="00F157EE"/>
    <w:rsid w:val="00F27620"/>
    <w:rsid w:val="00F366D8"/>
    <w:rsid w:val="00F37ECA"/>
    <w:rsid w:val="00FE3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8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66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66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66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66D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F2FA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F2F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1270</Words>
  <Characters>7239</Characters>
  <Application>Microsoft Office Word</Application>
  <DocSecurity>0</DocSecurity>
  <Lines>60</Lines>
  <Paragraphs>16</Paragraphs>
  <ScaleCrop>false</ScaleCrop>
  <Company/>
  <LinksUpToDate>false</LinksUpToDate>
  <CharactersWithSpaces>8493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 NULL</dc:creator>
  <cp:keywords/>
  <dc:description/>
  <cp:lastModifiedBy>hp</cp:lastModifiedBy>
  <cp:revision>22</cp:revision>
  <dcterms:created xsi:type="dcterms:W3CDTF">2016-03-04T02:54:00Z</dcterms:created>
  <dcterms:modified xsi:type="dcterms:W3CDTF">2016-03-07T06:48:00Z</dcterms:modified>
</cp:coreProperties>
</file>