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3" w:rsidRDefault="008C412B">
      <w:r>
        <w:t>Line 25: C</w:t>
      </w:r>
      <w:r w:rsidR="007917B4">
        <w:t>hange PM2.5 to PM</w:t>
      </w:r>
      <w:r w:rsidR="007917B4">
        <w:rPr>
          <w:vertAlign w:val="subscript"/>
        </w:rPr>
        <w:t>2.5</w:t>
      </w:r>
      <w:r w:rsidR="007917B4">
        <w:t>. P</w:t>
      </w:r>
      <w:r w:rsidR="00DF6A08">
        <w:t>lease correct the similar issue</w:t>
      </w:r>
      <w:r w:rsidR="007917B4">
        <w:t xml:space="preserve"> </w:t>
      </w:r>
      <w:r w:rsidR="00DF6A08">
        <w:t>thorough the manuscript</w:t>
      </w:r>
      <w:r w:rsidR="007917B4">
        <w:t xml:space="preserve">.  </w:t>
      </w:r>
    </w:p>
    <w:p w:rsidR="00DF6A08" w:rsidRDefault="00DF6A08">
      <w:r>
        <w:t>Lines 45-46: change “;” to “,”.</w:t>
      </w:r>
    </w:p>
    <w:p w:rsidR="00DF6A08" w:rsidRDefault="00DF6A08">
      <w:r>
        <w:t>Line 59:  “factor of influence” -&gt; “impacting factor”?</w:t>
      </w:r>
    </w:p>
    <w:p w:rsidR="00DF6A08" w:rsidRDefault="00785E19">
      <w:r>
        <w:t xml:space="preserve">Line 86: “Henan Province” </w:t>
      </w:r>
      <w:r>
        <w:sym w:font="Wingdings" w:char="F0E0"/>
      </w:r>
      <w:r>
        <w:t xml:space="preserve"> “Henan province”</w:t>
      </w:r>
    </w:p>
    <w:p w:rsidR="00785E19" w:rsidRDefault="00785E19">
      <w:r>
        <w:t>Line 102:  Full name of INTEXX-B?</w:t>
      </w:r>
    </w:p>
    <w:p w:rsidR="00FD5C76" w:rsidRDefault="00FD5C76">
      <w:r>
        <w:t xml:space="preserve">Line 117: area </w:t>
      </w:r>
      <w:r>
        <w:sym w:font="Wingdings" w:char="F0E0"/>
      </w:r>
      <w:r>
        <w:t xml:space="preserve"> areas</w:t>
      </w:r>
    </w:p>
    <w:p w:rsidR="00D35B65" w:rsidRDefault="00D35B65">
      <w:r>
        <w:t xml:space="preserve">Line 119:  “five topography and surface type” </w:t>
      </w:r>
      <w:r>
        <w:sym w:font="Wingdings" w:char="F0E0"/>
      </w:r>
      <w:r>
        <w:t xml:space="preserve"> “five different categories of topography and land surface”? </w:t>
      </w:r>
    </w:p>
    <w:p w:rsidR="00B846ED" w:rsidRDefault="00B846ED">
      <w:r>
        <w:t xml:space="preserve">Line 211: mentioning </w:t>
      </w:r>
      <w:r>
        <w:sym w:font="Wingdings" w:char="F0E0"/>
      </w:r>
      <w:r>
        <w:t xml:space="preserve"> mentioned</w:t>
      </w:r>
    </w:p>
    <w:p w:rsidR="00D35B65" w:rsidRDefault="00AC6089">
      <w:r>
        <w:t>Figures 1-</w:t>
      </w:r>
      <w:r w:rsidR="00961A31">
        <w:t xml:space="preserve">7, and </w:t>
      </w:r>
      <w:r>
        <w:t>9:  Please add a), b), c</w:t>
      </w:r>
      <w:proofErr w:type="gramStart"/>
      <w:r>
        <w:t>), ….</w:t>
      </w:r>
      <w:proofErr w:type="gramEnd"/>
      <w:r>
        <w:t xml:space="preserve"> </w:t>
      </w:r>
      <w:proofErr w:type="gramStart"/>
      <w:r>
        <w:t>into</w:t>
      </w:r>
      <w:proofErr w:type="gramEnd"/>
      <w:r>
        <w:t xml:space="preserve"> each panel of all the plots, and make corresponding changes in</w:t>
      </w:r>
      <w:r w:rsidR="0011787D">
        <w:t xml:space="preserve"> the</w:t>
      </w:r>
      <w:r>
        <w:t xml:space="preserve"> figure captions and </w:t>
      </w:r>
      <w:r w:rsidR="0011787D">
        <w:t>associated text description</w:t>
      </w:r>
      <w:r>
        <w:t xml:space="preserve">. </w:t>
      </w:r>
    </w:p>
    <w:p w:rsidR="002E107E" w:rsidRDefault="002E107E">
      <w:r>
        <w:t xml:space="preserve">Figure 3:  Please correct the y-axis labels. </w:t>
      </w:r>
      <w:proofErr w:type="gramStart"/>
      <w:r>
        <w:t>PM2.5</w:t>
      </w:r>
      <w:r>
        <w:sym w:font="Wingdings" w:char="F0E0"/>
      </w:r>
      <w:r>
        <w:t xml:space="preserve"> </w:t>
      </w:r>
      <w:proofErr w:type="spellStart"/>
      <w:r>
        <w:t>PM</w:t>
      </w:r>
      <w:r>
        <w:rPr>
          <w:vertAlign w:val="subscript"/>
        </w:rPr>
        <w:t>2.5</w:t>
      </w:r>
      <w:proofErr w:type="spellEnd"/>
      <w:r>
        <w:t>, µg/m3</w:t>
      </w:r>
      <w:r>
        <w:sym w:font="Wingdings" w:char="F0E0"/>
      </w:r>
      <w:r>
        <w:t xml:space="preserve">  </w:t>
      </w:r>
      <w:r>
        <w:t>µg</w:t>
      </w:r>
      <w:r>
        <w:t>·m</w:t>
      </w:r>
      <w:r w:rsidR="000D3648">
        <w:rPr>
          <w:vertAlign w:val="superscript"/>
        </w:rPr>
        <w:t>-3</w:t>
      </w:r>
      <w:r w:rsidR="000D3648">
        <w:t>.</w:t>
      </w:r>
      <w:proofErr w:type="gramEnd"/>
    </w:p>
    <w:p w:rsidR="000D3648" w:rsidRDefault="000D3648">
      <w:r>
        <w:t xml:space="preserve">Figure 4: Please correct the subscript and superscript for PM2.5 and its unit, as well as the unit of vertical diffusivity. </w:t>
      </w:r>
    </w:p>
    <w:p w:rsidR="000D3648" w:rsidRPr="000D3648" w:rsidRDefault="000D3648">
      <w:r>
        <w:t xml:space="preserve">Figure 5: The similar problem as Figure 3.  The label fonts for x-axis and y-axis are small. It is better to increase font size. Please check the similar issue for other plots.   </w:t>
      </w:r>
    </w:p>
    <w:p w:rsidR="001E1616" w:rsidRPr="00961A31" w:rsidRDefault="001907F8" w:rsidP="001E1616">
      <w:r>
        <w:t xml:space="preserve">Figure 6: </w:t>
      </w:r>
      <w:r w:rsidR="001E1616">
        <w:t xml:space="preserve"> T</w:t>
      </w:r>
      <w:r w:rsidR="001E1616">
        <w:t>he ACM2 simulated PM</w:t>
      </w:r>
      <w:r w:rsidR="001E1616">
        <w:rPr>
          <w:vertAlign w:val="subscript"/>
        </w:rPr>
        <w:t>2.5</w:t>
      </w:r>
      <w:r w:rsidR="001E1616">
        <w:t xml:space="preserve"> is much higher than other three cases. Is it due to too low vertical diffusivity within the PBL?</w:t>
      </w:r>
      <w:r w:rsidR="000D3648">
        <w:t xml:space="preserve">  Correct the subscript and superscript for y-axis labels. </w:t>
      </w:r>
    </w:p>
    <w:p w:rsidR="000D3648" w:rsidRPr="00961A31" w:rsidRDefault="00B846ED" w:rsidP="000D3648">
      <w:r>
        <w:t xml:space="preserve">Figure </w:t>
      </w:r>
      <w:r w:rsidR="00196AED">
        <w:t>7</w:t>
      </w:r>
      <w:r w:rsidR="00961A31">
        <w:t>:</w:t>
      </w:r>
      <w:r w:rsidR="00196AED">
        <w:t xml:space="preserve">  Why are</w:t>
      </w:r>
      <w:r>
        <w:t xml:space="preserve"> </w:t>
      </w:r>
      <w:r w:rsidR="00196AED">
        <w:t xml:space="preserve">the </w:t>
      </w:r>
      <w:r>
        <w:t>vertical diff</w:t>
      </w:r>
      <w:r w:rsidR="00196AED">
        <w:t>usivities of ACM2 close to zero from layers 1-17</w:t>
      </w:r>
      <w:r w:rsidR="00961A31">
        <w:t xml:space="preserve"> (see middle panel)</w:t>
      </w:r>
      <w:r w:rsidR="00196AED">
        <w:t xml:space="preserve">? </w:t>
      </w:r>
      <w:r w:rsidR="00095224">
        <w:t>This could be</w:t>
      </w:r>
      <w:r w:rsidR="001E1616">
        <w:t xml:space="preserve"> the reason why the ACM2 has much higher predicted PM</w:t>
      </w:r>
      <w:r w:rsidR="001E1616">
        <w:rPr>
          <w:vertAlign w:val="subscript"/>
        </w:rPr>
        <w:t>2.5</w:t>
      </w:r>
      <w:r w:rsidR="001E1616">
        <w:t xml:space="preserve">. </w:t>
      </w:r>
      <w:r w:rsidR="00095224">
        <w:t xml:space="preserve"> I doubt something wrong with the simulations with ACM2 PBL scheme. </w:t>
      </w:r>
      <w:r w:rsidR="001E1616">
        <w:t>Please double check</w:t>
      </w:r>
      <w:r w:rsidR="00095224">
        <w:t>.</w:t>
      </w:r>
      <w:bookmarkStart w:id="0" w:name="_GoBack"/>
      <w:bookmarkEnd w:id="0"/>
      <w:r w:rsidR="001E1616">
        <w:t xml:space="preserve"> </w:t>
      </w:r>
      <w:r w:rsidR="000D3648">
        <w:t>Again, correct the subscript and superscript for x</w:t>
      </w:r>
      <w:r w:rsidR="000D3648">
        <w:t xml:space="preserve">-axis labels. </w:t>
      </w:r>
    </w:p>
    <w:p w:rsidR="001E1616" w:rsidRDefault="001E1616">
      <w:proofErr w:type="gramStart"/>
      <w:r>
        <w:t xml:space="preserve">Figure 8:  </w:t>
      </w:r>
      <w:r w:rsidR="002E107E">
        <w:t>It is better to replot panels c) and d) by reversing y-axis labels (i.e., from -50 to 3000 (m</w:t>
      </w:r>
      <w:r w:rsidR="002E107E">
        <w:rPr>
          <w:vertAlign w:val="superscript"/>
        </w:rPr>
        <w:t>2</w:t>
      </w:r>
      <w:r w:rsidR="002E107E">
        <w:t>/s)).</w:t>
      </w:r>
      <w:proofErr w:type="gramEnd"/>
      <w:r w:rsidR="002E107E">
        <w:t xml:space="preserve"> </w:t>
      </w:r>
      <w:r w:rsidR="000D3648">
        <w:t xml:space="preserve">Increase font size </w:t>
      </w:r>
      <w:r w:rsidR="00697244">
        <w:t xml:space="preserve">for x-axis and y-axis labels and correct the subscript and superscript issue for all the panels. </w:t>
      </w:r>
      <w:r>
        <w:t xml:space="preserve">More detailed figure caption is required. </w:t>
      </w:r>
    </w:p>
    <w:p w:rsidR="00697244" w:rsidRDefault="00697244">
      <w:r>
        <w:t>Figure 9: Please i</w:t>
      </w:r>
      <w:r>
        <w:t>ncrease font size for x-axis and y-axis labels and correct the subscript and superscript issue</w:t>
      </w:r>
      <w:r>
        <w:t>s.</w:t>
      </w:r>
    </w:p>
    <w:p w:rsidR="00785E19" w:rsidRPr="007917B4" w:rsidRDefault="00785E19"/>
    <w:sectPr w:rsidR="00785E19" w:rsidRPr="0079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B4"/>
    <w:rsid w:val="00095224"/>
    <w:rsid w:val="000D3648"/>
    <w:rsid w:val="0011787D"/>
    <w:rsid w:val="001907F8"/>
    <w:rsid w:val="00196AED"/>
    <w:rsid w:val="001E1616"/>
    <w:rsid w:val="002E107E"/>
    <w:rsid w:val="00447310"/>
    <w:rsid w:val="00697244"/>
    <w:rsid w:val="00700ED2"/>
    <w:rsid w:val="00785E19"/>
    <w:rsid w:val="007917B4"/>
    <w:rsid w:val="007A5D30"/>
    <w:rsid w:val="008C412B"/>
    <w:rsid w:val="00961A31"/>
    <w:rsid w:val="00AC6089"/>
    <w:rsid w:val="00B846ED"/>
    <w:rsid w:val="00D35B65"/>
    <w:rsid w:val="00DF6A08"/>
    <w:rsid w:val="00E464F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12</cp:revision>
  <dcterms:created xsi:type="dcterms:W3CDTF">2016-02-15T04:20:00Z</dcterms:created>
  <dcterms:modified xsi:type="dcterms:W3CDTF">2016-02-15T15:18:00Z</dcterms:modified>
</cp:coreProperties>
</file>